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1E76" w:rsidRPr="00CF2DA6" w:rsidRDefault="00A21E76" w:rsidP="00A21E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bookmarkStart w:id="0" w:name="block-11763073"/>
      <w:r w:rsidRPr="00CF2DA6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Муниципальное бюджетное общеобразовательное учреждение</w:t>
      </w:r>
    </w:p>
    <w:p w:rsidR="00A21E76" w:rsidRPr="00CF2DA6" w:rsidRDefault="00A21E76" w:rsidP="00A21E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CF2DA6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«Средняя общеобразовательная школа № 28» г. Грозного</w:t>
      </w:r>
    </w:p>
    <w:p w:rsidR="00A21E76" w:rsidRPr="00CF2DA6" w:rsidRDefault="00A21E76" w:rsidP="00A21E76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A21E76" w:rsidRPr="00CF2DA6" w:rsidRDefault="00A21E76" w:rsidP="00A21E7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F2DA6"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Приложение № 1</w:t>
      </w:r>
    </w:p>
    <w:p w:rsidR="00A21E76" w:rsidRPr="00CF2DA6" w:rsidRDefault="00A21E76" w:rsidP="00A21E7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к ООП С</w:t>
      </w:r>
      <w:r w:rsidRPr="00CF2DA6">
        <w:rPr>
          <w:rFonts w:ascii="Times New Roman" w:eastAsia="Times New Roman" w:hAnsi="Times New Roman" w:cs="Times New Roman"/>
          <w:sz w:val="24"/>
          <w:szCs w:val="24"/>
          <w:lang w:val="ru-RU"/>
        </w:rPr>
        <w:t>ОО МБОУ «СОШ№28» г. Грозного</w:t>
      </w:r>
    </w:p>
    <w:p w:rsidR="00A21E76" w:rsidRPr="00CF2DA6" w:rsidRDefault="00A21E76" w:rsidP="00A21E76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A21E76" w:rsidRPr="00CF2DA6" w:rsidRDefault="00A21E76" w:rsidP="00A21E76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A21E76" w:rsidRPr="00CF2DA6" w:rsidRDefault="00A21E76" w:rsidP="00A21E76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A21E76" w:rsidRPr="00CF2DA6" w:rsidRDefault="00A21E76" w:rsidP="00A21E76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A21E76" w:rsidRPr="00CF2DA6" w:rsidRDefault="00A21E76" w:rsidP="00A21E76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A21E76" w:rsidRPr="00CF2DA6" w:rsidRDefault="00A21E76" w:rsidP="00A21E76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A21E76" w:rsidRPr="00CF2DA6" w:rsidRDefault="00A21E76" w:rsidP="00A21E7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A21E76" w:rsidRPr="00CF2DA6" w:rsidRDefault="00A21E76" w:rsidP="00A21E7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A21E76" w:rsidRPr="00CF2DA6" w:rsidRDefault="00A21E76" w:rsidP="00A21E7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A21E76" w:rsidRPr="00CF2DA6" w:rsidRDefault="00A21E76" w:rsidP="00A21E7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A21E76" w:rsidRPr="00CF2DA6" w:rsidRDefault="00A21E76" w:rsidP="00A21E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/>
        </w:rPr>
      </w:pPr>
      <w:r w:rsidRPr="00CF2DA6"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>РАБОЧАЯ ПРОГРАММА</w:t>
      </w:r>
    </w:p>
    <w:p w:rsidR="00A21E76" w:rsidRPr="00CF2DA6" w:rsidRDefault="00A21E76" w:rsidP="00A21E7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ru-RU"/>
        </w:rPr>
      </w:pPr>
      <w:r w:rsidRPr="00CF2DA6">
        <w:rPr>
          <w:rFonts w:ascii="Times New Roman" w:eastAsia="Times New Roman" w:hAnsi="Times New Roman" w:cs="Times New Roman"/>
          <w:sz w:val="32"/>
          <w:szCs w:val="32"/>
          <w:lang w:val="ru-RU"/>
        </w:rPr>
        <w:t>учебного предмета «</w:t>
      </w:r>
      <w:r w:rsidRPr="005848E1"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>Иностранный (английский) язык</w:t>
      </w:r>
      <w:r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 xml:space="preserve"> (</w:t>
      </w:r>
      <w:r w:rsidRPr="00A21E76"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>углублённый уровень</w:t>
      </w:r>
      <w:r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>)</w:t>
      </w:r>
      <w:r w:rsidRPr="00CF2DA6">
        <w:rPr>
          <w:rFonts w:ascii="Times New Roman" w:eastAsia="Times New Roman" w:hAnsi="Times New Roman" w:cs="Times New Roman"/>
          <w:sz w:val="32"/>
          <w:szCs w:val="32"/>
          <w:lang w:val="ru-RU"/>
        </w:rPr>
        <w:t>»</w:t>
      </w:r>
    </w:p>
    <w:p w:rsidR="00A21E76" w:rsidRPr="00CF2DA6" w:rsidRDefault="00A21E76" w:rsidP="00A21E76">
      <w:pPr>
        <w:spacing w:after="0" w:line="240" w:lineRule="auto"/>
        <w:jc w:val="center"/>
        <w:rPr>
          <w:rFonts w:ascii="Calibri" w:eastAsia="Times New Roman" w:hAnsi="Calibri" w:cs="Times New Roman"/>
          <w:lang w:val="ru-RU"/>
        </w:rPr>
      </w:pPr>
      <w:r w:rsidRPr="00CF2DA6">
        <w:rPr>
          <w:rFonts w:ascii="Times New Roman" w:eastAsia="Times New Roman" w:hAnsi="Times New Roman" w:cs="Times New Roman"/>
          <w:sz w:val="32"/>
          <w:szCs w:val="32"/>
          <w:lang w:val="ru-RU"/>
        </w:rPr>
        <w:t xml:space="preserve">для обучающихся </w:t>
      </w:r>
      <w:r>
        <w:rPr>
          <w:rFonts w:ascii="Times New Roman" w:eastAsia="Times New Roman" w:hAnsi="Times New Roman" w:cs="Times New Roman"/>
          <w:sz w:val="32"/>
          <w:szCs w:val="32"/>
          <w:lang w:val="ru-RU"/>
        </w:rPr>
        <w:t>10-11</w:t>
      </w:r>
      <w:r w:rsidRPr="00CF2DA6">
        <w:rPr>
          <w:rFonts w:ascii="Times New Roman" w:eastAsia="Times New Roman" w:hAnsi="Times New Roman" w:cs="Times New Roman"/>
          <w:sz w:val="32"/>
          <w:szCs w:val="32"/>
          <w:lang w:val="ru-RU"/>
        </w:rPr>
        <w:t xml:space="preserve"> классов </w:t>
      </w:r>
    </w:p>
    <w:p w:rsidR="00A21E76" w:rsidRPr="00CF2DA6" w:rsidRDefault="00A21E76" w:rsidP="00A21E76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A21E76" w:rsidRPr="00CF2DA6" w:rsidRDefault="00A21E76" w:rsidP="00A21E76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A21E76" w:rsidRPr="00CF2DA6" w:rsidRDefault="00A21E76" w:rsidP="00A21E76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A21E76" w:rsidRPr="00CF2DA6" w:rsidRDefault="00A21E76" w:rsidP="00A21E76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A21E76" w:rsidRPr="00CF2DA6" w:rsidRDefault="00A21E76" w:rsidP="00A21E76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A21E76" w:rsidRPr="005848E1" w:rsidRDefault="00A21E76" w:rsidP="00A21E76">
      <w:pPr>
        <w:spacing w:after="0"/>
        <w:ind w:left="120"/>
        <w:jc w:val="center"/>
        <w:rPr>
          <w:lang w:val="ru-RU"/>
        </w:rPr>
      </w:pPr>
    </w:p>
    <w:p w:rsidR="00A21E76" w:rsidRPr="005848E1" w:rsidRDefault="00A21E76" w:rsidP="00A21E76">
      <w:pPr>
        <w:spacing w:after="0"/>
        <w:ind w:left="120"/>
        <w:jc w:val="center"/>
        <w:rPr>
          <w:lang w:val="ru-RU"/>
        </w:rPr>
      </w:pPr>
    </w:p>
    <w:p w:rsidR="00A21E76" w:rsidRPr="005848E1" w:rsidRDefault="00A21E76" w:rsidP="00A21E76">
      <w:pPr>
        <w:spacing w:after="0"/>
        <w:ind w:left="120"/>
        <w:jc w:val="center"/>
        <w:rPr>
          <w:lang w:val="ru-RU"/>
        </w:rPr>
      </w:pPr>
    </w:p>
    <w:p w:rsidR="00A21E76" w:rsidRPr="005848E1" w:rsidRDefault="00A21E76" w:rsidP="00A21E76">
      <w:pPr>
        <w:spacing w:after="0"/>
        <w:ind w:left="120"/>
        <w:jc w:val="center"/>
        <w:rPr>
          <w:lang w:val="ru-RU"/>
        </w:rPr>
      </w:pPr>
    </w:p>
    <w:p w:rsidR="00A21E76" w:rsidRPr="005848E1" w:rsidRDefault="00A21E76" w:rsidP="00A21E76">
      <w:pPr>
        <w:spacing w:after="0"/>
        <w:ind w:left="120"/>
        <w:jc w:val="center"/>
        <w:rPr>
          <w:lang w:val="ru-RU"/>
        </w:rPr>
      </w:pPr>
    </w:p>
    <w:p w:rsidR="00A21E76" w:rsidRPr="005848E1" w:rsidRDefault="00A21E76" w:rsidP="00A21E76">
      <w:pPr>
        <w:spacing w:after="0"/>
        <w:ind w:left="120"/>
        <w:jc w:val="center"/>
        <w:rPr>
          <w:lang w:val="ru-RU"/>
        </w:rPr>
      </w:pPr>
    </w:p>
    <w:p w:rsidR="00A21E76" w:rsidRPr="005848E1" w:rsidRDefault="00A21E76" w:rsidP="00A21E76">
      <w:pPr>
        <w:spacing w:after="0"/>
        <w:ind w:left="120"/>
        <w:jc w:val="center"/>
        <w:rPr>
          <w:lang w:val="ru-RU"/>
        </w:rPr>
      </w:pPr>
    </w:p>
    <w:p w:rsidR="00751E8C" w:rsidRPr="00A21E76" w:rsidRDefault="00751E8C" w:rsidP="00A21E76">
      <w:pPr>
        <w:spacing w:after="0"/>
        <w:rPr>
          <w:lang w:val="ru-RU"/>
        </w:rPr>
      </w:pPr>
    </w:p>
    <w:p w:rsidR="00751E8C" w:rsidRPr="00A21E76" w:rsidRDefault="00751E8C">
      <w:pPr>
        <w:spacing w:after="0"/>
        <w:ind w:left="120"/>
        <w:jc w:val="center"/>
        <w:rPr>
          <w:lang w:val="ru-RU"/>
        </w:rPr>
      </w:pPr>
    </w:p>
    <w:p w:rsidR="00751E8C" w:rsidRPr="00A21E76" w:rsidRDefault="00751E8C">
      <w:pPr>
        <w:spacing w:after="0"/>
        <w:ind w:left="120"/>
        <w:jc w:val="center"/>
        <w:rPr>
          <w:lang w:val="ru-RU"/>
        </w:rPr>
      </w:pPr>
    </w:p>
    <w:p w:rsidR="00751E8C" w:rsidRPr="00A21E76" w:rsidRDefault="00751E8C">
      <w:pPr>
        <w:spacing w:after="0"/>
        <w:ind w:left="120"/>
        <w:jc w:val="center"/>
        <w:rPr>
          <w:lang w:val="ru-RU"/>
        </w:rPr>
      </w:pPr>
    </w:p>
    <w:p w:rsidR="00751E8C" w:rsidRPr="00A21E76" w:rsidRDefault="00751E8C">
      <w:pPr>
        <w:spacing w:after="0"/>
        <w:ind w:left="120"/>
        <w:jc w:val="center"/>
        <w:rPr>
          <w:lang w:val="ru-RU"/>
        </w:rPr>
      </w:pPr>
    </w:p>
    <w:p w:rsidR="00751E8C" w:rsidRPr="00A21E76" w:rsidRDefault="00751E8C">
      <w:pPr>
        <w:spacing w:after="0"/>
        <w:ind w:left="120"/>
        <w:jc w:val="center"/>
        <w:rPr>
          <w:lang w:val="ru-RU"/>
        </w:rPr>
      </w:pPr>
    </w:p>
    <w:p w:rsidR="00751E8C" w:rsidRPr="00A21E76" w:rsidRDefault="00751E8C">
      <w:pPr>
        <w:spacing w:after="0"/>
        <w:ind w:left="120"/>
        <w:jc w:val="center"/>
        <w:rPr>
          <w:lang w:val="ru-RU"/>
        </w:rPr>
      </w:pPr>
    </w:p>
    <w:p w:rsidR="00751E8C" w:rsidRPr="00A21E76" w:rsidRDefault="00751E8C">
      <w:pPr>
        <w:spacing w:after="0"/>
        <w:ind w:left="120"/>
        <w:jc w:val="center"/>
        <w:rPr>
          <w:lang w:val="ru-RU"/>
        </w:rPr>
      </w:pPr>
    </w:p>
    <w:p w:rsidR="00751E8C" w:rsidRPr="00A21E76" w:rsidRDefault="00AA46E7">
      <w:pPr>
        <w:spacing w:after="0"/>
        <w:ind w:left="120"/>
        <w:jc w:val="center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​</w:t>
      </w:r>
      <w:r w:rsidRPr="00A21E76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A21E76">
        <w:rPr>
          <w:rFonts w:ascii="Times New Roman" w:hAnsi="Times New Roman"/>
          <w:color w:val="000000"/>
          <w:sz w:val="28"/>
          <w:lang w:val="ru-RU"/>
        </w:rPr>
        <w:t>​</w:t>
      </w:r>
    </w:p>
    <w:p w:rsidR="00751E8C" w:rsidRPr="00A21E76" w:rsidRDefault="00751E8C">
      <w:pPr>
        <w:spacing w:after="0"/>
        <w:ind w:left="120"/>
        <w:rPr>
          <w:lang w:val="ru-RU"/>
        </w:rPr>
      </w:pPr>
    </w:p>
    <w:p w:rsidR="00751E8C" w:rsidRPr="00A21E76" w:rsidRDefault="00751E8C">
      <w:pPr>
        <w:rPr>
          <w:lang w:val="ru-RU"/>
        </w:rPr>
        <w:sectPr w:rsidR="00751E8C" w:rsidRPr="00A21E76">
          <w:pgSz w:w="11906" w:h="16383"/>
          <w:pgMar w:top="1134" w:right="850" w:bottom="1134" w:left="1701" w:header="720" w:footer="720" w:gutter="0"/>
          <w:cols w:space="720"/>
        </w:sectPr>
      </w:pPr>
    </w:p>
    <w:p w:rsidR="00751E8C" w:rsidRPr="00A21E76" w:rsidRDefault="00AA46E7">
      <w:pPr>
        <w:spacing w:after="0" w:line="264" w:lineRule="auto"/>
        <w:ind w:left="120"/>
        <w:jc w:val="both"/>
        <w:rPr>
          <w:lang w:val="ru-RU"/>
        </w:rPr>
      </w:pPr>
      <w:bookmarkStart w:id="1" w:name="block-11763074"/>
      <w:bookmarkEnd w:id="0"/>
      <w:r w:rsidRPr="00A21E7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51E8C" w:rsidRPr="00A21E76" w:rsidRDefault="00751E8C">
      <w:pPr>
        <w:spacing w:after="0" w:line="264" w:lineRule="auto"/>
        <w:ind w:left="120"/>
        <w:jc w:val="both"/>
        <w:rPr>
          <w:lang w:val="ru-RU"/>
        </w:rPr>
      </w:pP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Программа по английскому языку на уровне среднего общего образования разработана на основе требований к результатам освоения основной образовательной программы среднего общего образования, представленных в ФГОС СОО с учётом распределённых по классам провер</w:t>
      </w:r>
      <w:r w:rsidRPr="00A21E76">
        <w:rPr>
          <w:rFonts w:ascii="Times New Roman" w:hAnsi="Times New Roman"/>
          <w:color w:val="000000"/>
          <w:sz w:val="28"/>
          <w:lang w:val="ru-RU"/>
        </w:rPr>
        <w:t>яемых требований к результатам освоения основной образовательной программы среднего общего образования, 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ьной рабочей программе воспитания.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Иностранный язык в общеобразовательной школе изучается на двух уровнях: базовом и углублённом.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Названные уровни имеют общее содержательное ядро, что позволяет реализовывать углублённое изучение иностранного языка в рамках учебных заведений, отдельных классов и индивидуальных образовательных траекторий, реализуя принципы дифференциации и индивидуали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зации обучения в большей степени, чем на базовом уровне.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Углублённый уровень усвоения учебного предмета «Иностранный язык» ориентирован как на формирование целостных представлений обучающихся о мире, об общечеловеческих ценностях, о важности общения с цел</w:t>
      </w:r>
      <w:r w:rsidRPr="00A21E76">
        <w:rPr>
          <w:rFonts w:ascii="Times New Roman" w:hAnsi="Times New Roman"/>
          <w:color w:val="000000"/>
          <w:sz w:val="28"/>
          <w:lang w:val="ru-RU"/>
        </w:rPr>
        <w:t>ью достижения взаимопонимания и о языке как средстве межличностного и межкультурного общения, так и на формирование определённого объёма систематических научных знаний и способов учебных/познавательных действий, позволяющего решать коммуникативные задачи б</w:t>
      </w:r>
      <w:r w:rsidRPr="00A21E76">
        <w:rPr>
          <w:rFonts w:ascii="Times New Roman" w:hAnsi="Times New Roman"/>
          <w:color w:val="000000"/>
          <w:sz w:val="28"/>
          <w:lang w:val="ru-RU"/>
        </w:rPr>
        <w:t>олее высокого уровня, в ситуациях неофициального и официального общения. Соответственно, углублённый уровень позволяет не только более детально изучить содержание курса базового уровня, но и овладеть большим объёмом языковых средств (лексики и грамматики),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выйти на более высокий уровень развития коммуникативных умений в устной и письменной речи, овладеть более обширным набором коммуникативных и познавательных действий.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Личностные, метапредметные и предметные результаты представлены в программе с учётом особ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енностей преподавания английского языка на уровне среднего общего образования на углубленном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</w:t>
      </w:r>
      <w:r w:rsidRPr="00A21E76">
        <w:rPr>
          <w:rFonts w:ascii="Times New Roman" w:hAnsi="Times New Roman"/>
          <w:color w:val="000000"/>
          <w:sz w:val="28"/>
          <w:lang w:val="ru-RU"/>
        </w:rPr>
        <w:t>образования.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Учебному предмету «Иностранный (английский) язык» принадлежит важное место в системе среднего общего образования и воспитания </w:t>
      </w:r>
      <w:r w:rsidRPr="00A21E7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современного обучающегося в условиях поликультурного и многоязычного мира. Изучение иностранного языка направлено на </w:t>
      </w:r>
      <w:r w:rsidRPr="00A21E76">
        <w:rPr>
          <w:rFonts w:ascii="Times New Roman" w:hAnsi="Times New Roman"/>
          <w:color w:val="000000"/>
          <w:sz w:val="28"/>
          <w:lang w:val="ru-RU"/>
        </w:rPr>
        <w:t>формирование коммуникативной культуры обучающихся, осознание роли языка как инструмента межличностного и межкультурного взаимодействия, способствует их общему речевому развитию, воспитанию гражданской идентичности, расширению кругозора, воспитанию чувств и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эмоций.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Предметные знания и способы деятельности, осваиваемые обучающимися при изучении иностранного языка, находят применение в рамках образовательного процесса при изучении других предметных областей, становятся значимыми для формирования положительных </w:t>
      </w:r>
      <w:r w:rsidRPr="00A21E76">
        <w:rPr>
          <w:rFonts w:ascii="Times New Roman" w:hAnsi="Times New Roman"/>
          <w:color w:val="000000"/>
          <w:sz w:val="28"/>
          <w:lang w:val="ru-RU"/>
        </w:rPr>
        <w:t>качеств личности. Таким образом, они ориентированы на формирование как метапредметных, так и личностных результатов обучения.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Трансформация взглядов на владение иностранным языком, связанная с усилением общественных запросов на квалифицированных и мобильны</w:t>
      </w:r>
      <w:r w:rsidRPr="00A21E76">
        <w:rPr>
          <w:rFonts w:ascii="Times New Roman" w:hAnsi="Times New Roman"/>
          <w:color w:val="000000"/>
          <w:sz w:val="28"/>
          <w:lang w:val="ru-RU"/>
        </w:rPr>
        <w:t>х людей, способных быстро адаптироваться к изменяющимся условиям жизни, овладевать новыми компетенциями. Владение иностранным языком как доступ к передовым международным научным и технологическим достижениям, расширяющим возможности образования и самообраз</w:t>
      </w:r>
      <w:r w:rsidRPr="00A21E76">
        <w:rPr>
          <w:rFonts w:ascii="Times New Roman" w:hAnsi="Times New Roman"/>
          <w:color w:val="000000"/>
          <w:sz w:val="28"/>
          <w:lang w:val="ru-RU"/>
        </w:rPr>
        <w:t>ования, одно из важнейших средств социализации, самовыражения и успешной профессиональной деятельности выпускника общеобразовательной организации.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pacing w:val="2"/>
          <w:sz w:val="28"/>
          <w:lang w:val="ru-RU"/>
        </w:rPr>
        <w:t>Значимость владения иностранными языками как первым, так и вторым, расширение номенклатуры изучаемых иностран</w:t>
      </w:r>
      <w:r w:rsidRPr="00A21E76">
        <w:rPr>
          <w:rFonts w:ascii="Times New Roman" w:hAnsi="Times New Roman"/>
          <w:color w:val="000000"/>
          <w:spacing w:val="2"/>
          <w:sz w:val="28"/>
          <w:lang w:val="ru-RU"/>
        </w:rPr>
        <w:t>ных языков соответствует стратегическим интересам России в эпоху постглобализации и многополярного мира. Знание родного языка экономического или политического партнёра обеспечивает общение, учитывающее особенности менталитета и культуры партнёра, что позво</w:t>
      </w:r>
      <w:r w:rsidRPr="00A21E76">
        <w:rPr>
          <w:rFonts w:ascii="Times New Roman" w:hAnsi="Times New Roman"/>
          <w:color w:val="000000"/>
          <w:spacing w:val="2"/>
          <w:sz w:val="28"/>
          <w:lang w:val="ru-RU"/>
        </w:rPr>
        <w:t>ляет успешнее приходить к консенсусу при проведении переговоров, решении возникающих проблем с целью достижения поставленных задач.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Возрастание значимости владения иностранными языками приводит к переосмыслению целей и содержания обучения предмету на углуб</w:t>
      </w:r>
      <w:r w:rsidRPr="00A21E76">
        <w:rPr>
          <w:rFonts w:ascii="Times New Roman" w:hAnsi="Times New Roman"/>
          <w:color w:val="000000"/>
          <w:sz w:val="28"/>
          <w:lang w:val="ru-RU"/>
        </w:rPr>
        <w:t>лённом уровне.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Цели иноязычного образования становятся более сложными по структуре, формулируются на ценностном, когнитивном и прагматическом уровнях и соответственно воплощается в личностных, метапредметных и предметных результатах. Иностранный язык призн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ается как ценный ресурс личности для социальной адаптации и самореализации (в том числе в профессии), инструмент развития умений поиска, обработки и использования информации в познавательных целях; одно из средств воспитания качеств </w:t>
      </w:r>
      <w:r w:rsidRPr="00A21E76">
        <w:rPr>
          <w:rFonts w:ascii="Times New Roman" w:hAnsi="Times New Roman"/>
          <w:color w:val="000000"/>
          <w:sz w:val="28"/>
          <w:lang w:val="ru-RU"/>
        </w:rPr>
        <w:lastRenderedPageBreak/>
        <w:t>гражданина, патриота, р</w:t>
      </w:r>
      <w:r w:rsidRPr="00A21E76">
        <w:rPr>
          <w:rFonts w:ascii="Times New Roman" w:hAnsi="Times New Roman"/>
          <w:color w:val="000000"/>
          <w:sz w:val="28"/>
          <w:lang w:val="ru-RU"/>
        </w:rPr>
        <w:t>азвития национального самосознания, стремления к взаимопониманию между людьми разных стран и народов.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На прагматическом уровне целью иноязычного образования на уровне среднего общего образования провозглашено развитие и совершенствование коммуникативной ко</w:t>
      </w:r>
      <w:r w:rsidRPr="00A21E76">
        <w:rPr>
          <w:rFonts w:ascii="Times New Roman" w:hAnsi="Times New Roman"/>
          <w:color w:val="000000"/>
          <w:sz w:val="28"/>
          <w:lang w:val="ru-RU"/>
        </w:rPr>
        <w:t>мпетенции обучающихся, сформированной на предыдущих уровнях общего образования, в единстве таких её составляющих как речевая, языковая, социокультурная, компенсаторная и метапредметная компетенции: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речевая компетенция – развитие на углублённом уровне комму</w:t>
      </w:r>
      <w:r w:rsidRPr="00A21E76">
        <w:rPr>
          <w:rFonts w:ascii="Times New Roman" w:hAnsi="Times New Roman"/>
          <w:color w:val="000000"/>
          <w:sz w:val="28"/>
          <w:lang w:val="ru-RU"/>
        </w:rPr>
        <w:t>никативных умений в четырёх основных видах речевой деятельности (говорении, аудировании, чтении, письменной речи), а также формирование умения перевода с иностранного (английского) на родной язык (как разновидность языкового посредничества), которое призна</w:t>
      </w:r>
      <w:r w:rsidRPr="00A21E76">
        <w:rPr>
          <w:rFonts w:ascii="Times New Roman" w:hAnsi="Times New Roman"/>
          <w:color w:val="000000"/>
          <w:sz w:val="28"/>
          <w:lang w:val="ru-RU"/>
        </w:rPr>
        <w:t>ётся важнейшей компетенцией в плане владения иностранным языком;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языковая компетенция – овладение новыми языковыми средствами (фонетическими, орфографическими, пунктуационными, лексическими, грамматическими) в соответствии с отобранными темами общения; осв</w:t>
      </w:r>
      <w:r w:rsidRPr="00A21E76">
        <w:rPr>
          <w:rFonts w:ascii="Times New Roman" w:hAnsi="Times New Roman"/>
          <w:color w:val="000000"/>
          <w:sz w:val="28"/>
          <w:lang w:val="ru-RU"/>
        </w:rPr>
        <w:t>оение знаний о языковых явлениях английского языка, разных способах выражения мысли в родном и английском языках;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социокультурная/межкультурная компетенция – приобщение к культуре, традициям англоговорящих стран в рамках тем и ситуаций общения, отвечающих </w:t>
      </w:r>
      <w:r w:rsidRPr="00A21E76">
        <w:rPr>
          <w:rFonts w:ascii="Times New Roman" w:hAnsi="Times New Roman"/>
          <w:color w:val="000000"/>
          <w:sz w:val="28"/>
          <w:lang w:val="ru-RU"/>
        </w:rPr>
        <w:t>опыту, интересам, психологическим особенностям обучающихся на уровне среднего общего образования; формирование умения представлять свою страну, её культуру в условиях межкультурного общения;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компенсаторная компетенция – развитие умений выходить из положени</w:t>
      </w:r>
      <w:r w:rsidRPr="00A21E76">
        <w:rPr>
          <w:rFonts w:ascii="Times New Roman" w:hAnsi="Times New Roman"/>
          <w:color w:val="000000"/>
          <w:sz w:val="28"/>
          <w:lang w:val="ru-RU"/>
        </w:rPr>
        <w:t>я в условиях дефицита языковых средств английского языка при получении и передаче информации;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метапредметная/учебно-познавательная компетенция – развитие общих и специальных учебных умений, позволяющих совершенствовать учебную деятельность по овладению ино</w:t>
      </w:r>
      <w:r w:rsidRPr="00A21E76">
        <w:rPr>
          <w:rFonts w:ascii="Times New Roman" w:hAnsi="Times New Roman"/>
          <w:color w:val="000000"/>
          <w:sz w:val="28"/>
          <w:lang w:val="ru-RU"/>
        </w:rPr>
        <w:t>странным языком, удовлетворять с его помощью познавательные интересы в других областях знания.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Наряду с иноязычной коммуникативной компетенцией в процессе овладения иностранным языком формируются ключевые универсальные учебные компетенции, включающие образ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овательную, ценностно-ориентационную, общекультурную, учебно-познавательную, информационную, социально-трудовую и компетенцию личностного самосовершенствования.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pacing w:val="2"/>
          <w:sz w:val="28"/>
          <w:lang w:val="ru-RU"/>
        </w:rPr>
        <w:lastRenderedPageBreak/>
        <w:t>В соответствии с личностно ориентированной парадигмой образования, основными подходами к обуче</w:t>
      </w:r>
      <w:r w:rsidRPr="00A21E76">
        <w:rPr>
          <w:rFonts w:ascii="Times New Roman" w:hAnsi="Times New Roman"/>
          <w:color w:val="000000"/>
          <w:spacing w:val="2"/>
          <w:sz w:val="28"/>
          <w:lang w:val="ru-RU"/>
        </w:rPr>
        <w:t xml:space="preserve">нию иностранным языкам признаются компетентностный, системно-деятельностный, межкультурный и коммуникативно-когнитивный. Совокупность перечисленных подходов предполагает возможность реализовать поставленные цели иноязычного образования </w:t>
      </w:r>
      <w:r w:rsidRPr="00A21E76">
        <w:rPr>
          <w:rFonts w:ascii="Times New Roman" w:hAnsi="Times New Roman"/>
          <w:color w:val="000000"/>
          <w:sz w:val="28"/>
          <w:lang w:val="ru-RU"/>
        </w:rPr>
        <w:t>на уровне среднего о</w:t>
      </w:r>
      <w:r w:rsidRPr="00A21E76">
        <w:rPr>
          <w:rFonts w:ascii="Times New Roman" w:hAnsi="Times New Roman"/>
          <w:color w:val="000000"/>
          <w:sz w:val="28"/>
          <w:lang w:val="ru-RU"/>
        </w:rPr>
        <w:t>бщего образования</w:t>
      </w:r>
      <w:r w:rsidRPr="00A21E76">
        <w:rPr>
          <w:rFonts w:ascii="Times New Roman" w:hAnsi="Times New Roman"/>
          <w:color w:val="000000"/>
          <w:spacing w:val="2"/>
          <w:sz w:val="28"/>
          <w:lang w:val="ru-RU"/>
        </w:rPr>
        <w:t xml:space="preserve">, добиться достижения планируемых результатов на углублённом уровне в рамках содержания обучения, отобранного для уровня среднего общего образования при использовании новых педагогических технологий и возможностей цифровой образовательной </w:t>
      </w:r>
      <w:r w:rsidRPr="00A21E76">
        <w:rPr>
          <w:rFonts w:ascii="Times New Roman" w:hAnsi="Times New Roman"/>
          <w:color w:val="000000"/>
          <w:spacing w:val="2"/>
          <w:sz w:val="28"/>
          <w:lang w:val="ru-RU"/>
        </w:rPr>
        <w:t>среды.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pacing w:val="2"/>
          <w:sz w:val="28"/>
          <w:lang w:val="ru-RU"/>
        </w:rPr>
        <w:t>‌</w:t>
      </w:r>
      <w:bookmarkStart w:id="2" w:name="8faf8ddd-24a7-45b8-a65c-969c57052640"/>
      <w:r w:rsidRPr="00A21E76">
        <w:rPr>
          <w:rFonts w:ascii="Times New Roman" w:hAnsi="Times New Roman"/>
          <w:color w:val="000000"/>
          <w:spacing w:val="2"/>
          <w:sz w:val="28"/>
          <w:lang w:val="ru-RU"/>
        </w:rPr>
        <w:t>Общее число часов, рекомендованных для углублённого изучения иностранного языка – 340 часов: в 10 классе ‑ 170 часов (5 часов в неделю), в 11 классе – 170 часа (5 часов в неделю</w:t>
      </w:r>
      <w:proofErr w:type="gramStart"/>
      <w:r w:rsidRPr="00A21E76">
        <w:rPr>
          <w:rFonts w:ascii="Times New Roman" w:hAnsi="Times New Roman"/>
          <w:color w:val="000000"/>
          <w:spacing w:val="2"/>
          <w:sz w:val="28"/>
          <w:lang w:val="ru-RU"/>
        </w:rPr>
        <w:t>).</w:t>
      </w:r>
      <w:bookmarkEnd w:id="2"/>
      <w:r w:rsidRPr="00A21E76">
        <w:rPr>
          <w:rFonts w:ascii="Times New Roman" w:hAnsi="Times New Roman"/>
          <w:color w:val="000000"/>
          <w:spacing w:val="2"/>
          <w:sz w:val="28"/>
          <w:lang w:val="ru-RU"/>
        </w:rPr>
        <w:t>‌</w:t>
      </w:r>
      <w:proofErr w:type="gramEnd"/>
      <w:r w:rsidRPr="00A21E76">
        <w:rPr>
          <w:rFonts w:ascii="Times New Roman" w:hAnsi="Times New Roman"/>
          <w:color w:val="000000"/>
          <w:spacing w:val="2"/>
          <w:sz w:val="28"/>
          <w:lang w:val="ru-RU"/>
        </w:rPr>
        <w:t>‌</w:t>
      </w:r>
    </w:p>
    <w:p w:rsidR="00751E8C" w:rsidRPr="00A21E76" w:rsidRDefault="00751E8C">
      <w:pPr>
        <w:rPr>
          <w:lang w:val="ru-RU"/>
        </w:rPr>
        <w:sectPr w:rsidR="00751E8C" w:rsidRPr="00A21E76">
          <w:pgSz w:w="11906" w:h="16383"/>
          <w:pgMar w:top="1134" w:right="850" w:bottom="1134" w:left="1701" w:header="720" w:footer="720" w:gutter="0"/>
          <w:cols w:space="720"/>
        </w:sectPr>
      </w:pPr>
    </w:p>
    <w:p w:rsidR="00751E8C" w:rsidRPr="00A21E76" w:rsidRDefault="00AA46E7">
      <w:pPr>
        <w:spacing w:after="0" w:line="264" w:lineRule="auto"/>
        <w:ind w:left="120"/>
        <w:jc w:val="both"/>
        <w:rPr>
          <w:lang w:val="ru-RU"/>
        </w:rPr>
      </w:pPr>
      <w:bookmarkStart w:id="3" w:name="block-11763075"/>
      <w:bookmarkEnd w:id="1"/>
      <w:r w:rsidRPr="00A21E7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751E8C" w:rsidRPr="00A21E76" w:rsidRDefault="00751E8C">
      <w:pPr>
        <w:spacing w:after="0" w:line="264" w:lineRule="auto"/>
        <w:ind w:left="120"/>
        <w:jc w:val="both"/>
        <w:rPr>
          <w:lang w:val="ru-RU"/>
        </w:rPr>
      </w:pPr>
    </w:p>
    <w:p w:rsidR="00751E8C" w:rsidRPr="00A21E76" w:rsidRDefault="00AA46E7">
      <w:pPr>
        <w:spacing w:after="0" w:line="264" w:lineRule="auto"/>
        <w:ind w:left="120"/>
        <w:jc w:val="both"/>
        <w:rPr>
          <w:lang w:val="ru-RU"/>
        </w:rPr>
      </w:pPr>
      <w:r w:rsidRPr="00A21E76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751E8C" w:rsidRPr="00A21E76" w:rsidRDefault="00751E8C">
      <w:pPr>
        <w:spacing w:after="0" w:line="264" w:lineRule="auto"/>
        <w:ind w:left="120"/>
        <w:jc w:val="both"/>
        <w:rPr>
          <w:lang w:val="ru-RU"/>
        </w:rPr>
      </w:pP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Развит</w:t>
      </w:r>
      <w:r w:rsidRPr="00A21E76">
        <w:rPr>
          <w:rFonts w:ascii="Times New Roman" w:hAnsi="Times New Roman"/>
          <w:color w:val="000000"/>
          <w:sz w:val="28"/>
          <w:lang w:val="ru-RU"/>
        </w:rPr>
        <w:t>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Повседневная жизнь семьи. Межличностные отношения в семье, с друзьями и знакомыми. Конфликтные ситуации, </w:t>
      </w:r>
      <w:r w:rsidRPr="00A21E76">
        <w:rPr>
          <w:rFonts w:ascii="Times New Roman" w:hAnsi="Times New Roman"/>
          <w:color w:val="000000"/>
          <w:sz w:val="28"/>
          <w:lang w:val="ru-RU"/>
        </w:rPr>
        <w:t>их предупреждение и разрешение.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Внешность и характеристика человека, литературного персонажа.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Школьное образование, школьная жизнь, школьные праздники. Переписка с зарубежными сверстниками. Взаимоотношения в школе. Проблемы и решения. Права и обязанности обучающегося.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Современный мир профессий. Проблемы выбора профессии (возможности продолжения об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разования в вузе, в профессиональном колледже, подработка для обучающегося). Роль иностранного языка в планах на будущее.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Молодёжь в современном обществе. Досуг молодёжи: чтение, кино, театр, музыка, музеи, Интернет, компьютерные игры. Любовь и дружба.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Покупки: одежда, обувь и продукты питания. Карманные деньги. Молодёжная мода.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Деловое общение: особенности делового общения, деловая этика, деловая переписка, публичное выступление.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Туризм. Виды отдыха. Путешествия по России и зарубежным странам. Виртуаль</w:t>
      </w:r>
      <w:r w:rsidRPr="00A21E76">
        <w:rPr>
          <w:rFonts w:ascii="Times New Roman" w:hAnsi="Times New Roman"/>
          <w:color w:val="000000"/>
          <w:sz w:val="28"/>
          <w:lang w:val="ru-RU"/>
        </w:rPr>
        <w:t>ные путешествия.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Проблемы экологии. Защита окружающей среды. Стихийные бедствия.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Условия проживания в городской/сельской местности.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Технический прогресс: перспективы и последствия. Современные средства связи (мобильные телефоны, смартфоны, планшеты, компью</w:t>
      </w:r>
      <w:r w:rsidRPr="00A21E76">
        <w:rPr>
          <w:rFonts w:ascii="Times New Roman" w:hAnsi="Times New Roman"/>
          <w:color w:val="000000"/>
          <w:sz w:val="28"/>
          <w:lang w:val="ru-RU"/>
        </w:rPr>
        <w:t>теры). Интернет-безопасность.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Проблемы современной цивилизации.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Родная страна и страна/страны изучаемого языка: географическое положение, столица, крупные города, регионы; государственное устройство; система образования, достопримечательности, культурные о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собенности </w:t>
      </w:r>
      <w:r w:rsidRPr="00A21E76">
        <w:rPr>
          <w:rFonts w:ascii="Times New Roman" w:hAnsi="Times New Roman"/>
          <w:color w:val="000000"/>
          <w:sz w:val="28"/>
          <w:lang w:val="ru-RU"/>
        </w:rPr>
        <w:lastRenderedPageBreak/>
        <w:t>(национальные и популярные праздники, знаменательные даты, традиции, обычаи); страницы истории.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страны/стран изучаемого языка, их вклад в науку и мировую культуру: государственные деятели, учёные, писатели, поэты,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художники, композиторы, путешественники, спортсмены, актёры и другие.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диалогической речи, на базе умений, сформированных на уровне основного общего образования, а именно умений вести разные виды диалога (диалог эт</w:t>
      </w:r>
      <w:r w:rsidRPr="00A21E76">
        <w:rPr>
          <w:rFonts w:ascii="Times New Roman" w:hAnsi="Times New Roman"/>
          <w:color w:val="000000"/>
          <w:sz w:val="28"/>
          <w:lang w:val="ru-RU"/>
        </w:rPr>
        <w:t>икетного характера, диалог – побуждение к действию, диалог-расспрос, диалог – обмен мнениями; комбинированный диалог, включающий разные виды диалогов); умений вести полилог, в том числе в форме дискуссии: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начинать, поддерживать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и заканчивать разговор, вежливо переспрашивать; выражать согласие/отказ; выражать благодарность; поздравлять с праздником, выражать пожелания и вежливо реагировать на поздравление;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диалог – побуждение к действию: обращаться с просьбой, вежливо соглашатьс</w:t>
      </w:r>
      <w:r w:rsidRPr="00A21E76">
        <w:rPr>
          <w:rFonts w:ascii="Times New Roman" w:hAnsi="Times New Roman"/>
          <w:color w:val="000000"/>
          <w:sz w:val="28"/>
          <w:lang w:val="ru-RU"/>
        </w:rPr>
        <w:t>я/не соглашаться выполнить просьбу; давать совет и принимать/не принимать совет; приглашать собеседника к совместной деятельности, аргументируя своё приглашение; вежливо соглашаться/не соглашаться на предложение собеседника, объясняя причину своего решения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диалог-расспрос: 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наоборот;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диало</w:t>
      </w:r>
      <w:r w:rsidRPr="00A21E76">
        <w:rPr>
          <w:rFonts w:ascii="Times New Roman" w:hAnsi="Times New Roman"/>
          <w:color w:val="000000"/>
          <w:sz w:val="28"/>
          <w:lang w:val="ru-RU"/>
        </w:rPr>
        <w:t>г – обмен мнениями: выражать свою точку зрения и обосновывать её, высказывать своё согласие/несогласие с точкой зрения собеседника, выражать сомнение, давать эмоциональную оценку обсуждаемым событиям: восхищение, удивление, радость, огорчение; выражать эмо</w:t>
      </w:r>
      <w:r w:rsidRPr="00A21E76">
        <w:rPr>
          <w:rFonts w:ascii="Times New Roman" w:hAnsi="Times New Roman"/>
          <w:color w:val="000000"/>
          <w:sz w:val="28"/>
          <w:lang w:val="ru-RU"/>
        </w:rPr>
        <w:t>циональную поддержку собеседнику.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pacing w:val="-2"/>
          <w:sz w:val="28"/>
          <w:lang w:val="ru-RU"/>
        </w:rPr>
        <w:t>полилог: запрашивать и обмениваться информацией с участниками полилога; высказывать и аргументировать свою точку зрения; возражать, расспрашивать участников полилога и уточнять их мнения и точки зрения; брать на себя иници</w:t>
      </w:r>
      <w:r w:rsidRPr="00A21E76">
        <w:rPr>
          <w:rFonts w:ascii="Times New Roman" w:hAnsi="Times New Roman"/>
          <w:color w:val="000000"/>
          <w:spacing w:val="-2"/>
          <w:sz w:val="28"/>
          <w:lang w:val="ru-RU"/>
        </w:rPr>
        <w:t>ативу в обсуждении, внося пояснения/дополнения; выражать эмоциональное отношение к обсуждаемому вопросу; соблюдать речевые нормы и правила поведения, принятые в странах изучаемого языка.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lastRenderedPageBreak/>
        <w:t>Названные умения диалогической речи, включая умения вести полилог, ра</w:t>
      </w:r>
      <w:r w:rsidRPr="00A21E76">
        <w:rPr>
          <w:rFonts w:ascii="Times New Roman" w:hAnsi="Times New Roman"/>
          <w:color w:val="000000"/>
          <w:sz w:val="28"/>
          <w:lang w:val="ru-RU"/>
        </w:rPr>
        <w:t>звиваются в стандартных ситуациях неофициального и официального общения в рамках тематического содержания речи 10 класса с использованием речевых ситуаций, иллюстраций, фотографий, таблиц, диаграмм, схем и(или) без их использования с соблюдением норм речев</w:t>
      </w:r>
      <w:r w:rsidRPr="00A21E76">
        <w:rPr>
          <w:rFonts w:ascii="Times New Roman" w:hAnsi="Times New Roman"/>
          <w:color w:val="000000"/>
          <w:sz w:val="28"/>
          <w:lang w:val="ru-RU"/>
        </w:rPr>
        <w:t>ого этикета, принятых в стране/странах изучаемого языка.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Объём диалога – до 10 реплик со стороны каждого собеседника.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монологической речи на базе умений, сформированных на уровне основного общего образования: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создание устны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х связных монологических высказываний с использованием основных коммуникативных типов речи: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описание (предмета, местности, внешности и одежды человека), характеристика (черты характера реального человека или литературного персонажа);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повествование/сообще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ние;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рассуждение.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создание сообщений в связи с прочитанным/прослушанным текстом с выражением своего отношения к событиям и фактам, изложенным в тексте;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устное представление (презентация) результатов выполненной проектной работы.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Данные умения </w:t>
      </w:r>
      <w:r w:rsidRPr="00A21E76">
        <w:rPr>
          <w:rFonts w:ascii="Times New Roman" w:hAnsi="Times New Roman"/>
          <w:color w:val="000000"/>
          <w:sz w:val="28"/>
          <w:lang w:val="ru-RU"/>
        </w:rPr>
        <w:t>монологической речи развиваются в рамках тематического содержания речи 10 класса с использованием ключевых слов, плана и/или иллюстраций, фотографий, таблиц, диаграмм, схем, инфографики и(или) без их использования.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до 1</w:t>
      </w:r>
      <w:r w:rsidRPr="00A21E76">
        <w:rPr>
          <w:rFonts w:ascii="Times New Roman" w:hAnsi="Times New Roman"/>
          <w:color w:val="000000"/>
          <w:sz w:val="28"/>
          <w:lang w:val="ru-RU"/>
        </w:rPr>
        <w:t>6 фраз.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аудирования на базе умений, сформированных на уровне основного общего образования: понимание на слух аутентичных текстов, содержащих отдельные неизученные языковые явления, с использованием языковой и кон</w:t>
      </w:r>
      <w:r w:rsidRPr="00A21E76">
        <w:rPr>
          <w:rFonts w:ascii="Times New Roman" w:hAnsi="Times New Roman"/>
          <w:color w:val="000000"/>
          <w:sz w:val="28"/>
          <w:lang w:val="ru-RU"/>
        </w:rPr>
        <w:t>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информации; с полным и точным пониманием всей инфо</w:t>
      </w:r>
      <w:r w:rsidRPr="00A21E76">
        <w:rPr>
          <w:rFonts w:ascii="Times New Roman" w:hAnsi="Times New Roman"/>
          <w:color w:val="000000"/>
          <w:sz w:val="28"/>
          <w:lang w:val="ru-RU"/>
        </w:rPr>
        <w:t>рмации.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pacing w:val="-2"/>
          <w:sz w:val="28"/>
          <w:lang w:val="ru-RU"/>
        </w:rPr>
        <w:t>Аудирование с пониманием основного содержания текста предполагает умения определять основную тему/идею и главные факты/события в воспринимаемом на слух тексте; отделять главную информацию от второстепенной; прогнозировать содержание текста по начал</w:t>
      </w:r>
      <w:r w:rsidRPr="00A21E76">
        <w:rPr>
          <w:rFonts w:ascii="Times New Roman" w:hAnsi="Times New Roman"/>
          <w:color w:val="000000"/>
          <w:spacing w:val="-2"/>
          <w:sz w:val="28"/>
          <w:lang w:val="ru-RU"/>
        </w:rPr>
        <w:t xml:space="preserve">у сообщения; </w:t>
      </w:r>
      <w:r w:rsidRPr="00A21E76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>игнорировать незнакомые слова, несущественные для понимания основного содержания.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Аудирование с пониманием нужной/интересующей/запрашиваемой информации предполагает умение выделять данную информацию, представленную в эксплицитной (явной) и имп</w:t>
      </w:r>
      <w:r w:rsidRPr="00A21E76">
        <w:rPr>
          <w:rFonts w:ascii="Times New Roman" w:hAnsi="Times New Roman"/>
          <w:color w:val="000000"/>
          <w:sz w:val="28"/>
          <w:lang w:val="ru-RU"/>
        </w:rPr>
        <w:t>лицитной (неявной) форме, в воспринимаемом на слух тексте.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Аудирование с полным и точным пониманием всей информации, данной в тексте, предусматривает умения понимать взаимосвязь между фактами, причинами, событиями; устанавливать последовательность фактов и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событий; определять отношение говорящего к предмету обсуждения; догадываться из контекста о значении незнакомых слов.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интервью, высказывания собеседников в ситуациях повседневного общения, рассказ, сообщение информ</w:t>
      </w:r>
      <w:r w:rsidRPr="00A21E76">
        <w:rPr>
          <w:rFonts w:ascii="Times New Roman" w:hAnsi="Times New Roman"/>
          <w:color w:val="000000"/>
          <w:sz w:val="28"/>
          <w:lang w:val="ru-RU"/>
        </w:rPr>
        <w:t>ационного характера, объявление, реклама, лекция.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Время звучания текста/текстов для аудирования – до 3 минут.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Развитие сформированных на уровне основного общего образования умений читать про себя и понимать с использованием языковой и конт</w:t>
      </w:r>
      <w:r w:rsidRPr="00A21E76">
        <w:rPr>
          <w:rFonts w:ascii="Times New Roman" w:hAnsi="Times New Roman"/>
          <w:color w:val="000000"/>
          <w:sz w:val="28"/>
          <w:lang w:val="ru-RU"/>
        </w:rPr>
        <w:t>екстуальной догадки аутентичные тексты разных жанров и стилей, содержащих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ну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жной/интересующей/запрашиваемой информации; с полным и точным пониманием содержания прочитанного текста.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pacing w:val="-2"/>
          <w:sz w:val="28"/>
          <w:lang w:val="ru-RU"/>
        </w:rPr>
        <w:t>Чтение с пониманием основного содержания текста предполагает умения: определять тему/основную мысль, выделять главные факты/события; прогнозировать со</w:t>
      </w:r>
      <w:r w:rsidRPr="00A21E76">
        <w:rPr>
          <w:rFonts w:ascii="Times New Roman" w:hAnsi="Times New Roman"/>
          <w:color w:val="000000"/>
          <w:spacing w:val="-2"/>
          <w:sz w:val="28"/>
          <w:lang w:val="ru-RU"/>
        </w:rPr>
        <w:t xml:space="preserve">держание текста по заголовку/началу текста; определять логическую последовательность главных фактов, событий; игнорировать незнакомые слова, несущественные для понимания основного содержания.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Чтение с пониманием нужной/интересующей/запрашиваемой информаци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и предполагает умение находить в прочитанном тексте и понимать данную информацию, представленную в эксплицитной (явной) и имплицитной (неявной) форме; оценивать найденную информацию с точки зрения её значимости для решения коммуникативной задачи.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В ходе ч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тения с полным пониманием содержания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</w:t>
      </w:r>
      <w:r w:rsidRPr="00A21E76">
        <w:rPr>
          <w:rFonts w:ascii="Times New Roman" w:hAnsi="Times New Roman"/>
          <w:color w:val="000000"/>
          <w:sz w:val="28"/>
          <w:lang w:val="ru-RU"/>
        </w:rPr>
        <w:lastRenderedPageBreak/>
        <w:t>отдельных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частей текста, выборочного перевода); устанавливать причинно-следственную взаимосвязь изложенных в тексте фактов и событий.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Чтение несплошных текстов (таблиц, диаграмм, графиков, схем, инфографики и другие) и понимание представленной в них информации.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Т</w:t>
      </w:r>
      <w:r w:rsidRPr="00A21E76">
        <w:rPr>
          <w:rFonts w:ascii="Times New Roman" w:hAnsi="Times New Roman"/>
          <w:color w:val="000000"/>
          <w:sz w:val="28"/>
          <w:lang w:val="ru-RU"/>
        </w:rPr>
        <w:t>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статья публицистического характера, объявление, памятка, инструкция, электронное сообще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ние личного характера, стихотворение.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Объём текста/текстов для чтения – 700–800 слов.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 на базе умений, сформированных на уровне основного общего образования: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заполнение анкет и формуляров в соответствии с нормами речевого этикета, принятыми в стране/странах изучаемого языка;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написание резюме (</w:t>
      </w:r>
      <w:r>
        <w:rPr>
          <w:rFonts w:ascii="Times New Roman" w:hAnsi="Times New Roman"/>
          <w:color w:val="000000"/>
          <w:sz w:val="28"/>
        </w:rPr>
        <w:t>CV</w:t>
      </w:r>
      <w:r w:rsidRPr="00A21E76">
        <w:rPr>
          <w:rFonts w:ascii="Times New Roman" w:hAnsi="Times New Roman"/>
          <w:color w:val="000000"/>
          <w:sz w:val="28"/>
          <w:lang w:val="ru-RU"/>
        </w:rPr>
        <w:t>) с сообщением основных сведений о себе в соответствии с нормами речевого этикета, принятыми в стране/странах изучаем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ого языка;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речевого этикета, принятыми в стране/странах изучаемого языка. Объём сообщения – до 140 слов;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написание официального (делового) письма, в том числе и электронного, в со</w:t>
      </w:r>
      <w:r w:rsidRPr="00A21E76">
        <w:rPr>
          <w:rFonts w:ascii="Times New Roman" w:hAnsi="Times New Roman"/>
          <w:color w:val="000000"/>
          <w:sz w:val="28"/>
          <w:lang w:val="ru-RU"/>
        </w:rPr>
        <w:t>ответствии с нормами официального общения, принятыми в стране/странах изучаемого языка. Объём официального (делового) письма – до 140 слов;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высказывания (в том числе аннотации, рассказа, рецензии, статьи) на основе плана, ил</w:t>
      </w:r>
      <w:r w:rsidRPr="00A21E76">
        <w:rPr>
          <w:rFonts w:ascii="Times New Roman" w:hAnsi="Times New Roman"/>
          <w:color w:val="000000"/>
          <w:sz w:val="28"/>
          <w:lang w:val="ru-RU"/>
        </w:rPr>
        <w:t>люстрации/иллюстраций и/или прочитанного/прослушанного текста с использованием или без использования образца. Объём письменного высказывания – до 160 слов;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заполнение таблицы: краткая фиксация </w:t>
      </w:r>
      <w:proofErr w:type="gramStart"/>
      <w:r w:rsidRPr="00A21E76">
        <w:rPr>
          <w:rFonts w:ascii="Times New Roman" w:hAnsi="Times New Roman"/>
          <w:color w:val="000000"/>
          <w:sz w:val="28"/>
          <w:lang w:val="ru-RU"/>
        </w:rPr>
        <w:t>содержания</w:t>
      </w:r>
      <w:proofErr w:type="gramEnd"/>
      <w:r w:rsidRPr="00A21E76">
        <w:rPr>
          <w:rFonts w:ascii="Times New Roman" w:hAnsi="Times New Roman"/>
          <w:color w:val="000000"/>
          <w:sz w:val="28"/>
          <w:lang w:val="ru-RU"/>
        </w:rPr>
        <w:t xml:space="preserve"> прочитанного/прослушанного текста или дополнение инф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ормации в таблице;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создание письменного высказывания с элементами рассуждения на основе таблицы, графика, диаграммы и письменного высказывания типа «Моё мнение», «За и против». Объём письменного высказывания – до 250 слов;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письменное предоставление </w:t>
      </w:r>
      <w:r w:rsidRPr="00A21E76">
        <w:rPr>
          <w:rFonts w:ascii="Times New Roman" w:hAnsi="Times New Roman"/>
          <w:color w:val="000000"/>
          <w:sz w:val="28"/>
          <w:lang w:val="ru-RU"/>
        </w:rPr>
        <w:t>результатов выполненной проектной работы, в том числе в форме презентации. Объём – до 250 слов.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i/>
          <w:color w:val="000000"/>
          <w:sz w:val="28"/>
          <w:lang w:val="ru-RU"/>
        </w:rPr>
        <w:t>Перевод как особый вид речевой деятельности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lastRenderedPageBreak/>
        <w:t>Предпереводческий анализ текста, выявление возможных переводческих трудностей и путей их преодоления.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Сопоставительн</w:t>
      </w:r>
      <w:r w:rsidRPr="00A21E76">
        <w:rPr>
          <w:rFonts w:ascii="Times New Roman" w:hAnsi="Times New Roman"/>
          <w:color w:val="000000"/>
          <w:sz w:val="28"/>
          <w:lang w:val="ru-RU"/>
        </w:rPr>
        <w:t>ый анализ оригинала и перевода и объективная оценка качества перевода.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pacing w:val="-4"/>
          <w:sz w:val="28"/>
          <w:lang w:val="ru-RU"/>
        </w:rPr>
        <w:t xml:space="preserve">Письменный перевод с английского языка </w:t>
      </w:r>
      <w:proofErr w:type="gramStart"/>
      <w:r w:rsidRPr="00A21E76">
        <w:rPr>
          <w:rFonts w:ascii="Times New Roman" w:hAnsi="Times New Roman"/>
          <w:color w:val="000000"/>
          <w:spacing w:val="-4"/>
          <w:sz w:val="28"/>
          <w:lang w:val="ru-RU"/>
        </w:rPr>
        <w:t>на русский аутентичных текстов</w:t>
      </w:r>
      <w:proofErr w:type="gramEnd"/>
      <w:r w:rsidRPr="00A21E76">
        <w:rPr>
          <w:rFonts w:ascii="Times New Roman" w:hAnsi="Times New Roman"/>
          <w:color w:val="000000"/>
          <w:spacing w:val="-4"/>
          <w:sz w:val="28"/>
          <w:lang w:val="ru-RU"/>
        </w:rPr>
        <w:t xml:space="preserve"> научно-популярного характера с использованием грамматических и лексических переводческих трансформаций.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b/>
          <w:color w:val="000000"/>
          <w:sz w:val="28"/>
          <w:lang w:val="ru-RU"/>
        </w:rPr>
        <w:t>Языковые з</w:t>
      </w:r>
      <w:r w:rsidRPr="00A21E76">
        <w:rPr>
          <w:rFonts w:ascii="Times New Roman" w:hAnsi="Times New Roman"/>
          <w:b/>
          <w:color w:val="000000"/>
          <w:sz w:val="28"/>
          <w:lang w:val="ru-RU"/>
        </w:rPr>
        <w:t>нания и навыки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</w:t>
      </w:r>
      <w:r w:rsidRPr="00A21E76">
        <w:rPr>
          <w:rFonts w:ascii="Times New Roman" w:hAnsi="Times New Roman"/>
          <w:color w:val="000000"/>
          <w:sz w:val="28"/>
          <w:lang w:val="ru-RU"/>
        </w:rPr>
        <w:t>тсутствия фразового ударения на служебных словах.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Тексты для чтения вслух: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сообщение информационного характера, отрывок из статьи научно-популярного характера, рассказ, диалог (беседа), интервью.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160 слов.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Правильная расстановка знак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ов препинания в письменных высказываниях: запятой при перечислении, обращении и при выделении вводных слов; апострофа; точки, вопросительного, восклицательного знака в конце предложения, отсутствие точки после заголовка.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</w:t>
      </w:r>
      <w:r w:rsidRPr="00A21E76">
        <w:rPr>
          <w:rFonts w:ascii="Times New Roman" w:hAnsi="Times New Roman"/>
          <w:color w:val="000000"/>
          <w:sz w:val="28"/>
          <w:lang w:val="ru-RU"/>
        </w:rPr>
        <w:t>е прямой речи в соответствии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электронного сообщения личного характера в соответствии с н</w:t>
      </w:r>
      <w:r w:rsidRPr="00A21E76">
        <w:rPr>
          <w:rFonts w:ascii="Times New Roman" w:hAnsi="Times New Roman"/>
          <w:color w:val="000000"/>
          <w:sz w:val="28"/>
          <w:lang w:val="ru-RU"/>
        </w:rPr>
        <w:t>ормами речевого этикета, принятыми в стране/странах изучаемого языка: постановка запятой после обращения и завершающей фразы; точки после выражения надежды на дальнейший контакт; отсутствие точки после подписи.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официальн</w:t>
      </w:r>
      <w:r w:rsidRPr="00A21E76">
        <w:rPr>
          <w:rFonts w:ascii="Times New Roman" w:hAnsi="Times New Roman"/>
          <w:color w:val="000000"/>
          <w:sz w:val="28"/>
          <w:lang w:val="ru-RU"/>
        </w:rPr>
        <w:t>ого (делового) письма, в том числе электронного, в соответствии с принятыми в стране/странах изучаемого языка нормами официального общения.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lastRenderedPageBreak/>
        <w:t>Распознавание в письменном и звучащем тексте и употребление в устной и письменной речи лекс</w:t>
      </w:r>
      <w:r w:rsidRPr="00A21E76">
        <w:rPr>
          <w:rFonts w:ascii="Times New Roman" w:hAnsi="Times New Roman"/>
          <w:color w:val="000000"/>
          <w:sz w:val="28"/>
          <w:lang w:val="ru-RU"/>
        </w:rPr>
        <w:t>ических единиц (слов, в том числе многозначных; фразовых глаголов; словосочетаний; речевых клише; средств логической связи), обслуживающих ситуации общения в рамках тематического содержания речи 10 класса, с соблюдением существующей в английском языке норм</w:t>
      </w:r>
      <w:r w:rsidRPr="00A21E76">
        <w:rPr>
          <w:rFonts w:ascii="Times New Roman" w:hAnsi="Times New Roman"/>
          <w:color w:val="000000"/>
          <w:sz w:val="28"/>
          <w:lang w:val="ru-RU"/>
        </w:rPr>
        <w:t>ы лексической сочетаемости.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Объём – 1400 лексических единиц для продуктивного использования (включая 1300 лексических единиц, изученных ранее) и 1550 лексических единиц для рецептивного усвоения (включая 1400 лексических единиц продуктивного минимума).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Осн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овные способы словообразования: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а) аффиксация: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образование глаголов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и суффикса -</w:t>
      </w:r>
      <w:r>
        <w:rPr>
          <w:rFonts w:ascii="Times New Roman" w:hAnsi="Times New Roman"/>
          <w:color w:val="000000"/>
          <w:sz w:val="28"/>
        </w:rPr>
        <w:t>ise</w:t>
      </w:r>
      <w:r w:rsidRPr="00A21E76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образование имён существительных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A21E76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A21E76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A21E76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ance</w:t>
      </w:r>
      <w:r w:rsidRPr="00A21E76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ence</w:t>
      </w:r>
      <w:r w:rsidRPr="00A21E7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er</w:t>
      </w:r>
      <w:r w:rsidRPr="00A21E76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A21E7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</w:rPr>
        <w:t>ng</w:t>
      </w:r>
      <w:r w:rsidRPr="00A21E7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ism</w:t>
      </w:r>
      <w:r w:rsidRPr="00A21E7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ist</w:t>
      </w:r>
      <w:r w:rsidRPr="00A21E7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ity</w:t>
      </w:r>
      <w:r w:rsidRPr="00A21E7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ment</w:t>
      </w:r>
      <w:r w:rsidRPr="00A21E7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ness</w:t>
      </w:r>
      <w:r w:rsidRPr="00A21E7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sion</w:t>
      </w:r>
      <w:r w:rsidRPr="00A21E76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A21E76">
        <w:rPr>
          <w:rFonts w:ascii="Times New Roman" w:hAnsi="Times New Roman"/>
          <w:color w:val="000000"/>
          <w:sz w:val="28"/>
          <w:lang w:val="ru-RU"/>
        </w:rPr>
        <w:t>-, -</w:t>
      </w:r>
      <w:r>
        <w:rPr>
          <w:rFonts w:ascii="Times New Roman" w:hAnsi="Times New Roman"/>
          <w:color w:val="000000"/>
          <w:sz w:val="28"/>
        </w:rPr>
        <w:t>ship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A21E76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A21E76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inter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non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post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pre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super</w:t>
      </w:r>
      <w:r w:rsidRPr="00A21E76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A21E76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 w:rsidRPr="00A21E7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A21E7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ed</w:t>
      </w:r>
      <w:r w:rsidRPr="00A21E7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ese</w:t>
      </w:r>
      <w:r w:rsidRPr="00A21E7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ful</w:t>
      </w:r>
      <w:r w:rsidRPr="00A21E7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ian</w:t>
      </w:r>
      <w:r w:rsidRPr="00A21E76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A21E7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ic</w:t>
      </w:r>
      <w:r w:rsidRPr="00A21E7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ical</w:t>
      </w:r>
      <w:r w:rsidRPr="00A21E7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A21E7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ish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-</w:t>
      </w:r>
      <w:r>
        <w:rPr>
          <w:rFonts w:ascii="Times New Roman" w:hAnsi="Times New Roman"/>
          <w:color w:val="000000"/>
          <w:sz w:val="28"/>
        </w:rPr>
        <w:t>ive</w:t>
      </w:r>
      <w:r w:rsidRPr="00A21E7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</w:t>
      </w:r>
      <w:r>
        <w:rPr>
          <w:rFonts w:ascii="Times New Roman" w:hAnsi="Times New Roman"/>
          <w:color w:val="000000"/>
          <w:sz w:val="28"/>
        </w:rPr>
        <w:t>ess</w:t>
      </w:r>
      <w:r w:rsidRPr="00A21E7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ly</w:t>
      </w:r>
      <w:r w:rsidRPr="00A21E7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ous</w:t>
      </w:r>
      <w:r w:rsidRPr="00A21E7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A21E76">
        <w:rPr>
          <w:rFonts w:ascii="Times New Roman" w:hAnsi="Times New Roman"/>
          <w:color w:val="000000"/>
          <w:sz w:val="28"/>
          <w:lang w:val="ru-RU"/>
        </w:rPr>
        <w:t>;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образование наречий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A21E76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A21E76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A21E76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образование числительных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A21E7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A21E7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A21E76">
        <w:rPr>
          <w:rFonts w:ascii="Times New Roman" w:hAnsi="Times New Roman"/>
          <w:color w:val="000000"/>
          <w:sz w:val="28"/>
          <w:lang w:val="ru-RU"/>
        </w:rPr>
        <w:t>;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б) словосложение: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football</w:t>
      </w:r>
      <w:r w:rsidRPr="00A21E76">
        <w:rPr>
          <w:rFonts w:ascii="Times New Roman" w:hAnsi="Times New Roman"/>
          <w:color w:val="000000"/>
          <w:sz w:val="28"/>
          <w:lang w:val="ru-RU"/>
        </w:rPr>
        <w:t>);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pacing w:val="2"/>
          <w:sz w:val="28"/>
          <w:lang w:val="ru-RU"/>
        </w:rPr>
        <w:t>образование сложных существительных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pacing w:val="2"/>
          <w:sz w:val="28"/>
        </w:rPr>
        <w:t>blackboard</w:t>
      </w:r>
      <w:r w:rsidRPr="00A21E76">
        <w:rPr>
          <w:rFonts w:ascii="Times New Roman" w:hAnsi="Times New Roman"/>
          <w:color w:val="000000"/>
          <w:spacing w:val="2"/>
          <w:sz w:val="28"/>
          <w:lang w:val="ru-RU"/>
        </w:rPr>
        <w:t xml:space="preserve">);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A21E76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A21E76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</w:t>
      </w:r>
      <w:r w:rsidRPr="00A21E76">
        <w:rPr>
          <w:rFonts w:ascii="Times New Roman" w:hAnsi="Times New Roman"/>
          <w:color w:val="000000"/>
          <w:sz w:val="28"/>
          <w:lang w:val="ru-RU"/>
        </w:rPr>
        <w:t>прилагательных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A21E76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A21E76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A21E76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A21E76">
        <w:rPr>
          <w:rFonts w:ascii="Times New Roman" w:hAnsi="Times New Roman"/>
          <w:color w:val="000000"/>
          <w:sz w:val="28"/>
          <w:lang w:val="ru-RU"/>
        </w:rPr>
        <w:t>);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образо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вание сложных прилагательных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A21E76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A21E76">
        <w:rPr>
          <w:rFonts w:ascii="Times New Roman" w:hAnsi="Times New Roman"/>
          <w:color w:val="000000"/>
          <w:sz w:val="28"/>
          <w:lang w:val="ru-RU"/>
        </w:rPr>
        <w:t>);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в) конверсия: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имён существительных от неопределённых форм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имён прилагател</w:t>
      </w:r>
      <w:r w:rsidRPr="00A21E76">
        <w:rPr>
          <w:rFonts w:ascii="Times New Roman" w:hAnsi="Times New Roman"/>
          <w:color w:val="000000"/>
          <w:sz w:val="28"/>
          <w:lang w:val="ru-RU"/>
        </w:rPr>
        <w:t>ьных (</w:t>
      </w:r>
      <w:r>
        <w:rPr>
          <w:rFonts w:ascii="Times New Roman" w:hAnsi="Times New Roman"/>
          <w:color w:val="000000"/>
          <w:sz w:val="28"/>
        </w:rPr>
        <w:t>rich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A21E76">
        <w:rPr>
          <w:rFonts w:ascii="Times New Roman" w:hAnsi="Times New Roman"/>
          <w:color w:val="000000"/>
          <w:sz w:val="28"/>
          <w:lang w:val="ru-RU"/>
        </w:rPr>
        <w:t>);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образование 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образование 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A21E76">
        <w:rPr>
          <w:rFonts w:ascii="Times New Roman" w:hAnsi="Times New Roman"/>
          <w:color w:val="000000"/>
          <w:sz w:val="28"/>
          <w:lang w:val="ru-RU"/>
        </w:rPr>
        <w:t>).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A21E76">
        <w:rPr>
          <w:rFonts w:ascii="Times New Roman" w:hAnsi="Times New Roman"/>
          <w:color w:val="000000"/>
          <w:sz w:val="28"/>
          <w:lang w:val="ru-RU"/>
        </w:rPr>
        <w:t>).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Многозначные лексические единицы. Наибол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ее частотные фразовые глаголы. Синонимы. Антонимы. Омонимы. Интернациональные слова. Сокращения и аббревиатуры.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Распознавание 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и употребление в устной и письменной речи изученных морфологических форм и синтаксических конструкций английского языка.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Различные коммуникативные типы предложений: повествовательные (утвердительные, отрицательные), вопросительные (общий, специальный, аль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тернативный, разделительный вопросы), побудительные (в утвердительной и отрицательной форме).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</w:r>
      <w:r>
        <w:rPr>
          <w:rFonts w:ascii="Times New Roman" w:hAnsi="Times New Roman"/>
          <w:color w:val="000000"/>
          <w:sz w:val="28"/>
        </w:rPr>
        <w:t>We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moved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new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house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year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.).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There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751E8C" w:rsidRDefault="00AA4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глагольными конструкциями, содержащими глаголы-связки to be, to look, to seem, to feel (He looks/seems/feels happy.). </w:t>
      </w:r>
    </w:p>
    <w:p w:rsidR="00751E8C" w:rsidRDefault="00AA4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cо сложным дополнением – Co</w:t>
      </w:r>
      <w:r>
        <w:rPr>
          <w:rFonts w:ascii="Times New Roman" w:hAnsi="Times New Roman"/>
          <w:color w:val="000000"/>
          <w:sz w:val="28"/>
        </w:rPr>
        <w:t xml:space="preserve">mplex Object (I want you to help me. I saw her cross/crossing the road. I want to have my hair cut.)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A21E76">
        <w:rPr>
          <w:rFonts w:ascii="Times New Roman" w:hAnsi="Times New Roman"/>
          <w:color w:val="000000"/>
          <w:sz w:val="28"/>
          <w:lang w:val="ru-RU"/>
        </w:rPr>
        <w:t>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</w:t>
      </w:r>
      <w:r>
        <w:rPr>
          <w:rFonts w:ascii="Times New Roman" w:hAnsi="Times New Roman"/>
          <w:color w:val="000000"/>
          <w:sz w:val="28"/>
        </w:rPr>
        <w:t>hat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A21E76">
        <w:rPr>
          <w:rFonts w:ascii="Times New Roman" w:hAnsi="Times New Roman"/>
          <w:color w:val="000000"/>
          <w:sz w:val="28"/>
          <w:lang w:val="ru-RU"/>
        </w:rPr>
        <w:t>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</w:t>
      </w:r>
      <w:r w:rsidRPr="00A21E76">
        <w:rPr>
          <w:rFonts w:ascii="Times New Roman" w:hAnsi="Times New Roman"/>
          <w:color w:val="000000"/>
          <w:sz w:val="28"/>
          <w:lang w:val="ru-RU"/>
        </w:rPr>
        <w:t>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A21E76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Conditional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III</w:t>
      </w:r>
      <w:r w:rsidRPr="00A21E76">
        <w:rPr>
          <w:rFonts w:ascii="Times New Roman" w:hAnsi="Times New Roman"/>
          <w:color w:val="000000"/>
          <w:sz w:val="28"/>
          <w:lang w:val="ru-RU"/>
        </w:rPr>
        <w:t>).</w:t>
      </w:r>
    </w:p>
    <w:p w:rsidR="00751E8C" w:rsidRDefault="00AA4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Инверсия с конструкциями hardly (ever) … when, no sooner … that, if only …; в условных предложениях (If) … should … do.</w:t>
      </w:r>
    </w:p>
    <w:p w:rsidR="00751E8C" w:rsidRDefault="00AA4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Все типы </w:t>
      </w:r>
      <w:r>
        <w:rPr>
          <w:rFonts w:ascii="Times New Roman" w:hAnsi="Times New Roman"/>
          <w:color w:val="000000"/>
          <w:sz w:val="28"/>
        </w:rPr>
        <w:t xml:space="preserve">вопросительных предложений (общий, специальный, альтернативный, разделительный вопросы в Present/Past/Future Simple Tense; Present/Past/Future Continuous Tense; Present/Past Perfect Tense; Present Perfect Continuous Tense).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Повествовательные, вопросительн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ые и побудительные предложения в косвенной речи в настоящем и прошедшем времени; согласование времён в рамках сложного предложения.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времени. </w:t>
      </w:r>
    </w:p>
    <w:p w:rsidR="00751E8C" w:rsidRDefault="00AA4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конструкциями as … as, not so … as; both</w:t>
      </w:r>
      <w:r>
        <w:rPr>
          <w:rFonts w:ascii="Times New Roman" w:hAnsi="Times New Roman"/>
          <w:color w:val="000000"/>
          <w:sz w:val="28"/>
        </w:rPr>
        <w:t xml:space="preserve"> … and …, either … or, neither … nor.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…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A21E7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A21E76">
        <w:rPr>
          <w:rFonts w:ascii="Times New Roman" w:hAnsi="Times New Roman"/>
          <w:color w:val="000000"/>
          <w:sz w:val="28"/>
          <w:lang w:val="ru-RU"/>
        </w:rPr>
        <w:t>.</w:t>
      </w:r>
    </w:p>
    <w:p w:rsidR="00751E8C" w:rsidRDefault="00AA4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c глаголами to stop, to remember, to forget (разница в значении to stop doing smth и to stop to do smth). </w:t>
      </w:r>
    </w:p>
    <w:p w:rsidR="00751E8C" w:rsidRDefault="00AA4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It t</w:t>
      </w:r>
      <w:r>
        <w:rPr>
          <w:rFonts w:ascii="Times New Roman" w:hAnsi="Times New Roman"/>
          <w:color w:val="000000"/>
          <w:sz w:val="28"/>
        </w:rPr>
        <w:t xml:space="preserve">akes me … to do smth.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+ инфинитив глагола. </w:t>
      </w:r>
    </w:p>
    <w:p w:rsidR="00751E8C" w:rsidRDefault="00AA4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be/get used to smth; be/get used to doing smth. </w:t>
      </w:r>
    </w:p>
    <w:p w:rsidR="00751E8C" w:rsidRDefault="00AA4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 xml:space="preserve">Конструкции I prefer, I’d prefer, I’d rather prefer, выражающих предпочтение, а также конструкций I’d rather, You’d better.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сказуемым.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Глаголы (правильных и неправильных) в </w:t>
      </w:r>
      <w:proofErr w:type="gramStart"/>
      <w:r w:rsidRPr="00A21E76">
        <w:rPr>
          <w:rFonts w:ascii="Times New Roman" w:hAnsi="Times New Roman"/>
          <w:color w:val="000000"/>
          <w:sz w:val="28"/>
          <w:lang w:val="ru-RU"/>
        </w:rPr>
        <w:t>видо-временных</w:t>
      </w:r>
      <w:proofErr w:type="gramEnd"/>
      <w:r w:rsidRPr="00A21E76">
        <w:rPr>
          <w:rFonts w:ascii="Times New Roman" w:hAnsi="Times New Roman"/>
          <w:color w:val="000000"/>
          <w:sz w:val="28"/>
          <w:lang w:val="ru-RU"/>
        </w:rPr>
        <w:t xml:space="preserve">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A21E7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A21E7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</w:t>
      </w:r>
      <w:r>
        <w:rPr>
          <w:rFonts w:ascii="Times New Roman" w:hAnsi="Times New Roman"/>
          <w:color w:val="000000"/>
          <w:sz w:val="28"/>
        </w:rPr>
        <w:t>t</w:t>
      </w:r>
      <w:r w:rsidRPr="00A21E7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A21E7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A21E7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Future</w:t>
      </w:r>
      <w:r w:rsidRPr="00A21E76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A21E76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A21E76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21E76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A21E7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751E8C" w:rsidRDefault="00AA4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to be going</w:t>
      </w:r>
      <w:r>
        <w:rPr>
          <w:rFonts w:ascii="Times New Roman" w:hAnsi="Times New Roman"/>
          <w:color w:val="000000"/>
          <w:sz w:val="28"/>
        </w:rPr>
        <w:t xml:space="preserve"> to, формы Future Simple Tense и Present Continuous Tense для выражения будущего действия. </w:t>
      </w:r>
    </w:p>
    <w:p w:rsidR="00751E8C" w:rsidRDefault="00AA4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Модальные глаголы и их эквиваленты (can/be able to, could, must/have to, may, might, should, shall, would, will, need, ought to). </w:t>
      </w:r>
    </w:p>
    <w:p w:rsidR="00751E8C" w:rsidRDefault="00AA4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Неличные формы глагола – инфинити</w:t>
      </w:r>
      <w:r>
        <w:rPr>
          <w:rFonts w:ascii="Times New Roman" w:hAnsi="Times New Roman"/>
          <w:color w:val="000000"/>
          <w:sz w:val="28"/>
        </w:rPr>
        <w:t>в, герундий, причастие (Participle I и Participle II); причастия в функции определения (Participle I – a playing child, Participle II – a written text).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артикли.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 во множественном числе, образова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нные по правилу, и исключения.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числа.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Имена прилагательные и наречия в положительной, сравнительной и превосходной степенях, образованных 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по правилу, и исключения.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Порядок следования нескольких прилагательных (мнение – размер – возраст – форма – цвет – происхождение – материал).</w:t>
      </w:r>
    </w:p>
    <w:p w:rsidR="00751E8C" w:rsidRDefault="00AA4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Слова, выражающие количество (many/much, little/a little; few/a few; a lot of).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Личные местоимения в именительно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м и объектном падежах; притяжательные местоимения (в том числе в абсолютной форме); возвратные, указательные, вопросительные местоимения; неопределённые местоимения и их производные;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</w:t>
      </w:r>
      <w:r>
        <w:rPr>
          <w:rFonts w:ascii="Times New Roman" w:hAnsi="Times New Roman"/>
          <w:color w:val="000000"/>
          <w:sz w:val="28"/>
        </w:rPr>
        <w:t>ing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etc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.).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числительные.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Предлоги места, времени, направления; предлоги, употребляемые с глаголами в страдательном залоге.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</w:t>
      </w:r>
      <w:r w:rsidRPr="00A21E76">
        <w:rPr>
          <w:rFonts w:ascii="Times New Roman" w:hAnsi="Times New Roman"/>
          <w:color w:val="000000"/>
          <w:sz w:val="28"/>
          <w:lang w:val="ru-RU"/>
        </w:rPr>
        <w:t>м знаний о национально-культурных особенностях своей страны и страны/стран изучаемого языка и основных социокультурных элементов речевого поведенческого этикета в англоязычной среде в рамках тематического содержания речи 10 класса.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Знание и использование в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устной и письменной речи наиболее употребительной тематической фоновой лексики и реалий родной страны и страны/стран изучаемого языка при изучении тем: государственное устройство, система образования, здравоохранение, страницы истории, литературное наслед</w:t>
      </w:r>
      <w:r w:rsidRPr="00A21E76">
        <w:rPr>
          <w:rFonts w:ascii="Times New Roman" w:hAnsi="Times New Roman"/>
          <w:color w:val="000000"/>
          <w:sz w:val="28"/>
          <w:lang w:val="ru-RU"/>
        </w:rPr>
        <w:t>ие, национальные и популярные праздники, проведение досуга, сфера обслуживания, этикетные особенности общения.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Владение основными сведениями о социокультурном портрете и культурном наследии страны/стран, говорящих на английском языке.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Понимание речевых ра</w:t>
      </w:r>
      <w:r w:rsidRPr="00A21E76">
        <w:rPr>
          <w:rFonts w:ascii="Times New Roman" w:hAnsi="Times New Roman"/>
          <w:color w:val="000000"/>
          <w:sz w:val="28"/>
          <w:lang w:val="ru-RU"/>
        </w:rPr>
        <w:t>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Развитие умения представлять родную страну/малую родину и страну/страны изучаемого языка (культурные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явления и события; достопримечательности; выдающиеся люди: государственные деятели, </w:t>
      </w:r>
      <w:r w:rsidRPr="00A21E7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учёные, писатели, поэты, художники, композиторы, музыканты, спортсмены, актёры).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pacing w:val="1"/>
          <w:sz w:val="28"/>
          <w:lang w:val="ru-RU"/>
        </w:rPr>
        <w:t>Овладение компенсаторными умениями, позволяющими в случае сбоя комм</w:t>
      </w:r>
      <w:r w:rsidRPr="00A21E76">
        <w:rPr>
          <w:rFonts w:ascii="Times New Roman" w:hAnsi="Times New Roman"/>
          <w:color w:val="000000"/>
          <w:spacing w:val="1"/>
          <w:sz w:val="28"/>
          <w:lang w:val="ru-RU"/>
        </w:rPr>
        <w:t>уникации, а также в условиях дефицита языковых средств использовать различные приёмы переработки информации: при говорении – переспрос; при говорении и письме – описание/перифраз/толкование; при чтении и аудировании – языковую и контекстуальную догадку.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Ра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звитие умения игнорировать информацию, не являющуюся необходимой, для понимания </w:t>
      </w:r>
      <w:proofErr w:type="gramStart"/>
      <w:r w:rsidRPr="00A21E76">
        <w:rPr>
          <w:rFonts w:ascii="Times New Roman" w:hAnsi="Times New Roman"/>
          <w:color w:val="000000"/>
          <w:sz w:val="28"/>
          <w:lang w:val="ru-RU"/>
        </w:rPr>
        <w:t>основного содержания</w:t>
      </w:r>
      <w:proofErr w:type="gramEnd"/>
      <w:r w:rsidRPr="00A21E76">
        <w:rPr>
          <w:rFonts w:ascii="Times New Roman" w:hAnsi="Times New Roman"/>
          <w:color w:val="000000"/>
          <w:sz w:val="28"/>
          <w:lang w:val="ru-RU"/>
        </w:rPr>
        <w:t xml:space="preserve"> прочитанного/прослушанного текста или для нахождения в тексте запрашиваемой информации.</w:t>
      </w:r>
    </w:p>
    <w:p w:rsidR="00751E8C" w:rsidRPr="00A21E76" w:rsidRDefault="00751E8C">
      <w:pPr>
        <w:spacing w:after="0" w:line="264" w:lineRule="auto"/>
        <w:ind w:left="120"/>
        <w:jc w:val="both"/>
        <w:rPr>
          <w:lang w:val="ru-RU"/>
        </w:rPr>
      </w:pPr>
    </w:p>
    <w:p w:rsidR="00751E8C" w:rsidRPr="00A21E76" w:rsidRDefault="00AA46E7">
      <w:pPr>
        <w:spacing w:after="0" w:line="264" w:lineRule="auto"/>
        <w:ind w:left="120"/>
        <w:jc w:val="both"/>
        <w:rPr>
          <w:lang w:val="ru-RU"/>
        </w:rPr>
      </w:pPr>
      <w:r w:rsidRPr="00A21E76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751E8C" w:rsidRPr="00A21E76" w:rsidRDefault="00751E8C">
      <w:pPr>
        <w:spacing w:after="0" w:line="264" w:lineRule="auto"/>
        <w:ind w:left="120"/>
        <w:jc w:val="both"/>
        <w:rPr>
          <w:lang w:val="ru-RU"/>
        </w:rPr>
      </w:pP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Совершенствование умения общаться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Повседневная жизнь семьи. Межличностные отношения в семье, с друзьями и знакомыми. Конфликтные ситуации, их предупреждение </w:t>
      </w:r>
      <w:r w:rsidRPr="00A21E76">
        <w:rPr>
          <w:rFonts w:ascii="Times New Roman" w:hAnsi="Times New Roman"/>
          <w:color w:val="000000"/>
          <w:sz w:val="28"/>
          <w:lang w:val="ru-RU"/>
        </w:rPr>
        <w:t>и разрешение.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Внешность и характеристика человека, литературного персонажа.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Школьное образование, школьная жизнь, 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школьные праздники. Школьные социальные сети. Переписка с зарубежными сверстниками. Взаимоотношения в школе. Проблемы и решения. Подготовка к выпускным экзаменам.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Современный мир профессий. Проблема выбора профессии. Альтернативы в продолжении образования</w:t>
      </w:r>
      <w:r w:rsidRPr="00A21E76">
        <w:rPr>
          <w:rFonts w:ascii="Times New Roman" w:hAnsi="Times New Roman"/>
          <w:color w:val="000000"/>
          <w:sz w:val="28"/>
          <w:lang w:val="ru-RU"/>
        </w:rPr>
        <w:t>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Место иностранного языка в повседневной жизни и профессиональной деятельности в современном мире.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Молодёжь в современном обществе. Ценностные ориентиры. Участие молодёжи в жизни общества. Досуг молодёжи: увлечения и интересы. Любовь и дружба.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Роль спорта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в современной жизни: виды спорта, экстремальный спорт, спортивные соревнования, Олимпийские игры.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lastRenderedPageBreak/>
        <w:t>Деловое общение: особенности делового общения, деловая этика, деловая переписка, публичное выступление.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Туризм. Виды отдыха. Экотуризм. Путешествия по России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и зарубежным странам. Виртуальные путешествия.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Вселенная и человек. Природа. Проблемы экологии. Защита окружающей среды. Проживание в городской/сельской местности.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Средства массовой информации: пресса, телевидение, радио, Интернет, социальные сети.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pacing w:val="-2"/>
          <w:sz w:val="28"/>
          <w:lang w:val="ru-RU"/>
        </w:rPr>
        <w:t>Технический прогресс: перспективы и последствия. Современ</w:t>
      </w:r>
      <w:r w:rsidRPr="00A21E76">
        <w:rPr>
          <w:rFonts w:ascii="Times New Roman" w:hAnsi="Times New Roman"/>
          <w:color w:val="000000"/>
          <w:sz w:val="28"/>
          <w:lang w:val="ru-RU"/>
        </w:rPr>
        <w:t>ные средства коммуникации. Интернет-безопасность.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Проблемы современной цивилизации.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Родная страна и страна/страны изучаемого языка: географическое положение, столица, крупные города, регионы; система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образования; достопримечательности, культурные особенности (национальные и популярные праздники, знаменательные даты, традиции, обычаи); страницы истории. Россия и мир: вклад России в мировую культуру, науку, технику.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</w:t>
      </w:r>
      <w:r w:rsidRPr="00A21E76">
        <w:rPr>
          <w:rFonts w:ascii="Times New Roman" w:hAnsi="Times New Roman"/>
          <w:color w:val="000000"/>
          <w:sz w:val="28"/>
          <w:lang w:val="ru-RU"/>
        </w:rPr>
        <w:t>ы/стран изучаемого языка: государственные деятели, учёные, писатели, поэты, художники, композиторы, путешественники, спортсмены, актёры.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диалогической речи: умений вести разные виды диалога (диалог этикетного харак</w:t>
      </w:r>
      <w:r w:rsidRPr="00A21E76">
        <w:rPr>
          <w:rFonts w:ascii="Times New Roman" w:hAnsi="Times New Roman"/>
          <w:color w:val="000000"/>
          <w:sz w:val="28"/>
          <w:lang w:val="ru-RU"/>
        </w:rPr>
        <w:t>тера, диалог – побуждение к действию, диалог-расспрос, диалог – обмен мнениями; комбинированный диалог, включающий разные виды диалогов); умений вести полилог, в том числе в форме дискуссии: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начинать, поддерживать и заканчивать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разговор, вежливо переспрашивать; вежливо выражать согласие/отказ; выражать благодарность; поздравлять с праздником, выражать пожелания и вежливо реагировать на поздравление;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диалог – побуждение к действию: обращаться с просьбой, вежливо соглашаться/не с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оглашаться выполнить просьбу; давать совет и принимать/не принимать совет;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</w:t>
      </w:r>
      <w:r w:rsidRPr="00A21E76">
        <w:rPr>
          <w:rFonts w:ascii="Times New Roman" w:hAnsi="Times New Roman"/>
          <w:color w:val="000000"/>
          <w:sz w:val="28"/>
          <w:lang w:val="ru-RU"/>
        </w:rPr>
        <w:t>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наоборот; брать/давать интервью;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lastRenderedPageBreak/>
        <w:t>диалог – обмен мнени</w:t>
      </w:r>
      <w:r w:rsidRPr="00A21E76">
        <w:rPr>
          <w:rFonts w:ascii="Times New Roman" w:hAnsi="Times New Roman"/>
          <w:color w:val="000000"/>
          <w:sz w:val="28"/>
          <w:lang w:val="ru-RU"/>
        </w:rPr>
        <w:t>ями: выражать свою точку зрения и обосновывать её, высказывать своё согласие/несогласие с точкой зрения собеседника, выражать сомнение, давать эмоциональную оценку обсуждаемым событиям: восхищение, удивление, радость, огорчение; выражать эмоциональную подд</w:t>
      </w:r>
      <w:r w:rsidRPr="00A21E76">
        <w:rPr>
          <w:rFonts w:ascii="Times New Roman" w:hAnsi="Times New Roman"/>
          <w:color w:val="000000"/>
          <w:sz w:val="28"/>
          <w:lang w:val="ru-RU"/>
        </w:rPr>
        <w:t>ержку собеседнику, в том числе с помощью комплиментов.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полилог: запрашивать и обмениваться информацией; высказывать и аргументировать свою точку зрения; возражать, расспрашивать участников полилога и уточнять их мнение и точки зрения; брать на себя инициат</w:t>
      </w:r>
      <w:r w:rsidRPr="00A21E76">
        <w:rPr>
          <w:rFonts w:ascii="Times New Roman" w:hAnsi="Times New Roman"/>
          <w:color w:val="000000"/>
          <w:sz w:val="28"/>
          <w:lang w:val="ru-RU"/>
        </w:rPr>
        <w:t>иву в обсуждении, внося пояснения/дополнения; выражать эмоциональное отношение к обсуждаемому вопросу; соблюдать речевые нормы и правила поведения, принятые в странах изучаемого языка.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Названные умения диалогической речи, включая умения вести полилог, разв</w:t>
      </w:r>
      <w:r w:rsidRPr="00A21E76">
        <w:rPr>
          <w:rFonts w:ascii="Times New Roman" w:hAnsi="Times New Roman"/>
          <w:color w:val="000000"/>
          <w:sz w:val="28"/>
          <w:lang w:val="ru-RU"/>
        </w:rPr>
        <w:t>иваются в стандартных ситуациях неофициального и официального общения в рамках тематического содержания речи 11 класса с использованием речевых ситуаций, иллюстраций, фотографий, таблиц, диаграмм, схем и(или) без их использования с соблюдением норм речевог</w:t>
      </w:r>
      <w:r w:rsidRPr="00A21E76">
        <w:rPr>
          <w:rFonts w:ascii="Times New Roman" w:hAnsi="Times New Roman"/>
          <w:color w:val="000000"/>
          <w:sz w:val="28"/>
          <w:lang w:val="ru-RU"/>
        </w:rPr>
        <w:t>о этикета, принятых в стране/странах изучаемого языка.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Объём диалога – до 10 реплик со стороны каждого собеседника.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монологической речи: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создание устных связных монологических высказываний с использованием основных коммуни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кативных типов речи: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персонажа);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повествование/сообщение;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рассуждение (с изложением своего мнения и краткой арг</w:t>
      </w:r>
      <w:r w:rsidRPr="00A21E76">
        <w:rPr>
          <w:rFonts w:ascii="Times New Roman" w:hAnsi="Times New Roman"/>
          <w:color w:val="000000"/>
          <w:sz w:val="28"/>
          <w:lang w:val="ru-RU"/>
        </w:rPr>
        <w:t>ументацией);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пересказ </w:t>
      </w:r>
      <w:proofErr w:type="gramStart"/>
      <w:r w:rsidRPr="00A21E76">
        <w:rPr>
          <w:rFonts w:ascii="Times New Roman" w:hAnsi="Times New Roman"/>
          <w:color w:val="000000"/>
          <w:spacing w:val="-2"/>
          <w:sz w:val="28"/>
          <w:lang w:val="ru-RU"/>
        </w:rPr>
        <w:t>основного содержания</w:t>
      </w:r>
      <w:proofErr w:type="gramEnd"/>
      <w:r w:rsidRPr="00A21E76">
        <w:rPr>
          <w:rFonts w:ascii="Times New Roman" w:hAnsi="Times New Roman"/>
          <w:color w:val="000000"/>
          <w:spacing w:val="-2"/>
          <w:sz w:val="28"/>
          <w:lang w:val="ru-RU"/>
        </w:rPr>
        <w:t xml:space="preserve"> прочитанного/прослушанного текста без опоры на план, ключевые слова с выражением своего отношения к событиям и фактам, изложенным в тексте;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создание сообщений в связи с прочитанным/прослушанным текстом с выражение</w:t>
      </w:r>
      <w:r w:rsidRPr="00A21E76">
        <w:rPr>
          <w:rFonts w:ascii="Times New Roman" w:hAnsi="Times New Roman"/>
          <w:color w:val="000000"/>
          <w:sz w:val="28"/>
          <w:lang w:val="ru-RU"/>
        </w:rPr>
        <w:t>м своего отношения к событиям и фактам, изложенным в тексте;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устное представление результатов выполненной проектной работы.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рамках тематического содержания речи 11 класса с использованием ключевых слов, плана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и/или иллюстраций, фотографий, таблиц, диаграмм, схем, инфографики и(или) без их использования.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17–18 фраз.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lastRenderedPageBreak/>
        <w:t>Развитие коммуникативных умений аудирования: понимание на слух аутентичных текстов, содержащих не</w:t>
      </w:r>
      <w:r w:rsidRPr="00A21E76">
        <w:rPr>
          <w:rFonts w:ascii="Times New Roman" w:hAnsi="Times New Roman"/>
          <w:color w:val="000000"/>
          <w:sz w:val="28"/>
          <w:lang w:val="ru-RU"/>
        </w:rPr>
        <w:t>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 интересующей/запр</w:t>
      </w:r>
      <w:r w:rsidRPr="00A21E76">
        <w:rPr>
          <w:rFonts w:ascii="Times New Roman" w:hAnsi="Times New Roman"/>
          <w:color w:val="000000"/>
          <w:sz w:val="28"/>
          <w:lang w:val="ru-RU"/>
        </w:rPr>
        <w:t>ашиваемой информации; с полным и точным пониманием всей информации.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pacing w:val="-1"/>
          <w:sz w:val="28"/>
          <w:lang w:val="ru-RU"/>
        </w:rPr>
        <w:t xml:space="preserve">Аудирование с пониманием основного содержания текста предполагает умения определять основную тему/идею и главные факты/события в воспринимаемом на слух тексте; отделять главную информацию </w:t>
      </w:r>
      <w:r w:rsidRPr="00A21E76">
        <w:rPr>
          <w:rFonts w:ascii="Times New Roman" w:hAnsi="Times New Roman"/>
          <w:color w:val="000000"/>
          <w:spacing w:val="-1"/>
          <w:sz w:val="28"/>
          <w:lang w:val="ru-RU"/>
        </w:rPr>
        <w:t>от второстепенной; прогнозировать содержание текста по началу сообщения; игнорировать незнакомые слова, несущественные для понимания основного содержания.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Аудирование с пониманием нужной/интересующей/запрашиваемой информации предполагает умение выделять да</w:t>
      </w:r>
      <w:r w:rsidRPr="00A21E76">
        <w:rPr>
          <w:rFonts w:ascii="Times New Roman" w:hAnsi="Times New Roman"/>
          <w:color w:val="000000"/>
          <w:sz w:val="28"/>
          <w:lang w:val="ru-RU"/>
        </w:rPr>
        <w:t>нную информацию, представленную в эксплицитной (явной) форме и имплицитной (неявной) форме, в воспринимаемом на слух тексте.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Аудирование с полным и точным пониманием всей информации, данной в тексте, предусматривает умения понимать взаимосвязь между фактам</w:t>
      </w:r>
      <w:r w:rsidRPr="00A21E76">
        <w:rPr>
          <w:rFonts w:ascii="Times New Roman" w:hAnsi="Times New Roman"/>
          <w:color w:val="000000"/>
          <w:sz w:val="28"/>
          <w:lang w:val="ru-RU"/>
        </w:rPr>
        <w:t>и, причинами, событиями; устанавливать последовательность фактов и событий; определять отношение говорящего к предмету обсуждения; догадываться из контекста о значении незнакомых слов.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интервью, высказывания собесед</w:t>
      </w:r>
      <w:r w:rsidRPr="00A21E76">
        <w:rPr>
          <w:rFonts w:ascii="Times New Roman" w:hAnsi="Times New Roman"/>
          <w:color w:val="000000"/>
          <w:sz w:val="28"/>
          <w:lang w:val="ru-RU"/>
        </w:rPr>
        <w:t>ников в ситуациях повседневного общения, рассказ, сообщение информационного характера, объявление, реклама, лекция.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Языковая сложность текстов для аудирования должна соответствовать уровню, превышающему пороговый (В1+ по общеевропейской шкале).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Время </w:t>
      </w:r>
      <w:r w:rsidRPr="00A21E76">
        <w:rPr>
          <w:rFonts w:ascii="Times New Roman" w:hAnsi="Times New Roman"/>
          <w:color w:val="000000"/>
          <w:sz w:val="28"/>
          <w:lang w:val="ru-RU"/>
        </w:rPr>
        <w:t>звучания текста/текстов для аудирования – до 3,5 минуты.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Развитие умений читать про себя и понимать с использованием языковой и контекстуальной догадки аутентичные тексты разных жанров и стилей, содержащих неизученные языковые явления с ра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зной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 интересующей/запрашиваемой информации; с полным и точным пониманием содержания текста.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Чтение с поним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анием основного содержания текста предполагает умения: определять тему/основную мысль, выделять главные факты/события (опуская второстепенные); прогнозировать содержание текста по </w:t>
      </w:r>
      <w:r w:rsidRPr="00A21E76">
        <w:rPr>
          <w:rFonts w:ascii="Times New Roman" w:hAnsi="Times New Roman"/>
          <w:color w:val="000000"/>
          <w:sz w:val="28"/>
          <w:lang w:val="ru-RU"/>
        </w:rPr>
        <w:lastRenderedPageBreak/>
        <w:t>заголовку/началу текста; определять логическую последовательность главных фа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ктов, событий; игнорировать незнакомые слова, несущественные для понимания основного содержания.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Чтение с пониманием нужной/интересующей/запрашиваемой информации предполагает умение находить в прочитанном тексте и понимать данную информацию, представленну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ю в эксплицитной (явной) и имплицитной (неявной) форме; оценивать найденную информацию с точки зрения её значимости для решения коммуникативной задачи.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В ходе чтения с полным пониманием содержания аутентичных текстов, содержащих отдельные неизученные язык</w:t>
      </w:r>
      <w:r w:rsidRPr="00A21E76">
        <w:rPr>
          <w:rFonts w:ascii="Times New Roman" w:hAnsi="Times New Roman"/>
          <w:color w:val="000000"/>
          <w:sz w:val="28"/>
          <w:lang w:val="ru-RU"/>
        </w:rPr>
        <w:t>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перевода); устанавливать причинно-следственную взаимосвязь изложенн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ых в тексте фактов и событий.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Чтение несплошных текстов (таблиц, диаграмм, графиков, схем, инфографики и другие) и понимание представленной в них информации.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Тексты для чтения: диалог (беседа), интервью, рассказ, отрывок из художественного произведения, </w:t>
      </w:r>
      <w:r w:rsidRPr="00A21E76">
        <w:rPr>
          <w:rFonts w:ascii="Times New Roman" w:hAnsi="Times New Roman"/>
          <w:color w:val="000000"/>
          <w:sz w:val="28"/>
          <w:lang w:val="ru-RU"/>
        </w:rPr>
        <w:t>статья научно-популярного характера, сообщение информационного характера, статья публицистического характера, объявление, памятка, инструкция, электронное сообщение личного характера, стихотворение.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Языковая сложность текстов для чтения должна соответствов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ать уровню, превышающему пороговый (В1+ по общеевропейской шкале).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Объём текста/текстов для чтения – 700–900 слов.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заполнение анкет и формуляров в соответствии с нормами речевого этикета, принятыми в стране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/странах изучаемого языка;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pacing w:val="-2"/>
          <w:sz w:val="28"/>
          <w:lang w:val="ru-RU"/>
        </w:rPr>
        <w:t>написание резюме (</w:t>
      </w:r>
      <w:r>
        <w:rPr>
          <w:rFonts w:ascii="Times New Roman" w:hAnsi="Times New Roman"/>
          <w:color w:val="000000"/>
          <w:spacing w:val="-2"/>
          <w:sz w:val="28"/>
        </w:rPr>
        <w:t>CV</w:t>
      </w:r>
      <w:r w:rsidRPr="00A21E76">
        <w:rPr>
          <w:rFonts w:ascii="Times New Roman" w:hAnsi="Times New Roman"/>
          <w:color w:val="000000"/>
          <w:spacing w:val="-2"/>
          <w:sz w:val="28"/>
          <w:lang w:val="ru-RU"/>
        </w:rPr>
        <w:t>), письма – обращения о приёме на работу (</w:t>
      </w:r>
      <w:r>
        <w:rPr>
          <w:rFonts w:ascii="Times New Roman" w:hAnsi="Times New Roman"/>
          <w:color w:val="000000"/>
          <w:spacing w:val="-2"/>
          <w:sz w:val="28"/>
        </w:rPr>
        <w:t>application</w:t>
      </w:r>
      <w:r w:rsidRPr="00A21E76">
        <w:rPr>
          <w:rFonts w:ascii="Times New Roman" w:hAnsi="Times New Roman"/>
          <w:color w:val="000000"/>
          <w:spacing w:val="-2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</w:rPr>
        <w:t>letter</w:t>
      </w:r>
      <w:r w:rsidRPr="00A21E76">
        <w:rPr>
          <w:rFonts w:ascii="Times New Roman" w:hAnsi="Times New Roman"/>
          <w:color w:val="000000"/>
          <w:spacing w:val="-2"/>
          <w:sz w:val="28"/>
          <w:lang w:val="ru-RU"/>
        </w:rPr>
        <w:t>) с сообщением основных сведений о себе в соответствии с нормами речевого этикета, принятыми в стране/странах изучаемого языка. Объём письма – до 14</w:t>
      </w:r>
      <w:r w:rsidRPr="00A21E76">
        <w:rPr>
          <w:rFonts w:ascii="Times New Roman" w:hAnsi="Times New Roman"/>
          <w:color w:val="000000"/>
          <w:spacing w:val="-2"/>
          <w:sz w:val="28"/>
          <w:lang w:val="ru-RU"/>
        </w:rPr>
        <w:t xml:space="preserve">0 слов;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речевого этикета, принятыми в стране/странах изучаемого языка. Объём сообщения – до 140 слов;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написание официального (делового) письма, в том числе и электронного, в соотв</w:t>
      </w:r>
      <w:r w:rsidRPr="00A21E76">
        <w:rPr>
          <w:rFonts w:ascii="Times New Roman" w:hAnsi="Times New Roman"/>
          <w:color w:val="000000"/>
          <w:sz w:val="28"/>
          <w:lang w:val="ru-RU"/>
        </w:rPr>
        <w:t>етствии с нормами официального общения, принятыми в стране/странах изучаемого языка. Объём официального (делового) письма – до 180 слов;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lastRenderedPageBreak/>
        <w:t>создание небольшого письменного высказывания (в том числе аннотации, рассказа, рецензии, статьи и другие) на основе пла</w:t>
      </w:r>
      <w:r w:rsidRPr="00A21E76">
        <w:rPr>
          <w:rFonts w:ascii="Times New Roman" w:hAnsi="Times New Roman"/>
          <w:color w:val="000000"/>
          <w:sz w:val="28"/>
          <w:lang w:val="ru-RU"/>
        </w:rPr>
        <w:t>на, иллюстрации/иллюстраций и/или прочитанного/прослушанного текста с использованием и(или) без использования образца. Объём письменного высказывания – до 180 слов;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заполнение таблицы: краткая фиксация </w:t>
      </w:r>
      <w:proofErr w:type="gramStart"/>
      <w:r w:rsidRPr="00A21E76">
        <w:rPr>
          <w:rFonts w:ascii="Times New Roman" w:hAnsi="Times New Roman"/>
          <w:color w:val="000000"/>
          <w:sz w:val="28"/>
          <w:lang w:val="ru-RU"/>
        </w:rPr>
        <w:t>содержания</w:t>
      </w:r>
      <w:proofErr w:type="gramEnd"/>
      <w:r w:rsidRPr="00A21E76">
        <w:rPr>
          <w:rFonts w:ascii="Times New Roman" w:hAnsi="Times New Roman"/>
          <w:color w:val="000000"/>
          <w:sz w:val="28"/>
          <w:lang w:val="ru-RU"/>
        </w:rPr>
        <w:t xml:space="preserve"> прочитанного/прослушанного текста или допол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нение информации в таблице;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создание письменного высказывания с элементами рассуждения на основе таблицы, графика, диаграммы и письменного высказывания типа «Моё мнение», «За и против». Объём письменного высказывания – до 250 слов;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письменное комментирова</w:t>
      </w:r>
      <w:r w:rsidRPr="00A21E76">
        <w:rPr>
          <w:rFonts w:ascii="Times New Roman" w:hAnsi="Times New Roman"/>
          <w:color w:val="000000"/>
          <w:sz w:val="28"/>
          <w:lang w:val="ru-RU"/>
        </w:rPr>
        <w:t>ние предложенной информации, высказывания, пословицы, цитаты с выражением и аргументацией своего мнения. Объём – до 250 слов;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письменное предоставление результатов выполненной проектной работы, в том числе в форме презентации. Объём – до 250 слов.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i/>
          <w:color w:val="000000"/>
          <w:sz w:val="28"/>
          <w:lang w:val="ru-RU"/>
        </w:rPr>
        <w:t xml:space="preserve">Перевод </w:t>
      </w:r>
      <w:r w:rsidRPr="00A21E76">
        <w:rPr>
          <w:rFonts w:ascii="Times New Roman" w:hAnsi="Times New Roman"/>
          <w:i/>
          <w:color w:val="000000"/>
          <w:sz w:val="28"/>
          <w:lang w:val="ru-RU"/>
        </w:rPr>
        <w:t>как особый вид речевой деятельности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Предпереводческий анализ текста, выявление возможных переводческих трудностей и путей их преодоления.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Сопоставительный анализ оригинала и перевода и объективная оценка качества перевода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Письменный перевод с английского я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зыка </w:t>
      </w:r>
      <w:proofErr w:type="gramStart"/>
      <w:r w:rsidRPr="00A21E76">
        <w:rPr>
          <w:rFonts w:ascii="Times New Roman" w:hAnsi="Times New Roman"/>
          <w:color w:val="000000"/>
          <w:sz w:val="28"/>
          <w:lang w:val="ru-RU"/>
        </w:rPr>
        <w:t>на русский аутентичных текстов</w:t>
      </w:r>
      <w:proofErr w:type="gramEnd"/>
      <w:r w:rsidRPr="00A21E76">
        <w:rPr>
          <w:rFonts w:ascii="Times New Roman" w:hAnsi="Times New Roman"/>
          <w:color w:val="000000"/>
          <w:sz w:val="28"/>
          <w:lang w:val="ru-RU"/>
        </w:rPr>
        <w:t xml:space="preserve"> научно-популярного характера с использованием грамматических и лексических переводческих трансформаций.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Различение на слух (без ошибок, ведущих к сбою в коммуникации) п</w:t>
      </w:r>
      <w:r w:rsidRPr="00A21E76">
        <w:rPr>
          <w:rFonts w:ascii="Times New Roman" w:hAnsi="Times New Roman"/>
          <w:color w:val="000000"/>
          <w:sz w:val="28"/>
          <w:lang w:val="ru-RU"/>
        </w:rPr>
        <w:t>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Чтение вслух аутентичных текстов, построенных в </w:t>
      </w:r>
      <w:r w:rsidRPr="00A21E76">
        <w:rPr>
          <w:rFonts w:ascii="Times New Roman" w:hAnsi="Times New Roman"/>
          <w:color w:val="000000"/>
          <w:sz w:val="28"/>
          <w:lang w:val="ru-RU"/>
        </w:rPr>
        <w:t>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диа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лог (беседа), интервью.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170 слов.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lastRenderedPageBreak/>
        <w:t>Правильное написание изученных слов.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Правильная расстановка знаков препинания в письменных высказываниях: запятой при перечислении, обращении и при выделении ввод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ных слов; апострофа; точки, вопросительного, восклицательного знака в конце предложения, отсутствие точки после заголовка.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прямой речи в соответствии с нормами изучаемого языка: использование запятой/двоеточия после сло</w:t>
      </w:r>
      <w:r w:rsidRPr="00A21E76">
        <w:rPr>
          <w:rFonts w:ascii="Times New Roman" w:hAnsi="Times New Roman"/>
          <w:color w:val="000000"/>
          <w:sz w:val="28"/>
          <w:lang w:val="ru-RU"/>
        </w:rPr>
        <w:t>в автора перед прямой речью, заключение прямой речи в кавычки.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Пунктуационно правильное, в соответствии с нормами речевого этикета, принятыми в стране/странах изучаемого языка, оформление электронного сообщения личного характера: постановка запятой после о</w:t>
      </w:r>
      <w:r w:rsidRPr="00A21E76">
        <w:rPr>
          <w:rFonts w:ascii="Times New Roman" w:hAnsi="Times New Roman"/>
          <w:color w:val="000000"/>
          <w:sz w:val="28"/>
          <w:lang w:val="ru-RU"/>
        </w:rPr>
        <w:t>бращения и завершающей фразы; точки после выражения надежды на дальнейший контакт; отсутствие точки после подписи.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Пунктуационно правильное, в соответствии с принятыми в стране/странах изучаемого языка нормами официального общения, оформление официального </w:t>
      </w:r>
      <w:r w:rsidRPr="00A21E76">
        <w:rPr>
          <w:rFonts w:ascii="Times New Roman" w:hAnsi="Times New Roman"/>
          <w:color w:val="000000"/>
          <w:sz w:val="28"/>
          <w:lang w:val="ru-RU"/>
        </w:rPr>
        <w:t>(делового) письма, в том числе и электронного.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лексических единиц (слов, в том числе многозначных; фразовых глаголов; словосочетаний; речевых клише; средств логической связи),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обслуживающих ситуации общения в рамках тематического содержания речи 11 класса, с соблюдением существующей в английском языке нормы лексической сочетаемости.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Объём – 1500 лексических единиц для продуктивного использования (включая 1400 лексических единиц</w:t>
      </w:r>
      <w:r w:rsidRPr="00A21E76">
        <w:rPr>
          <w:rFonts w:ascii="Times New Roman" w:hAnsi="Times New Roman"/>
          <w:color w:val="000000"/>
          <w:sz w:val="28"/>
          <w:lang w:val="ru-RU"/>
        </w:rPr>
        <w:t>, изученных ранее) и 1650 лексических единиц для рецептивного усвоения (включая 1500 лексических единиц продуктивного минимума).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Основные способы словообразования: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аффиксация: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образование глаголов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A21E76">
        <w:rPr>
          <w:rFonts w:ascii="Times New Roman" w:hAnsi="Times New Roman"/>
          <w:color w:val="000000"/>
          <w:sz w:val="28"/>
          <w:lang w:val="ru-RU"/>
        </w:rPr>
        <w:t>- и суф</w:t>
      </w:r>
      <w:r w:rsidRPr="00A21E76">
        <w:rPr>
          <w:rFonts w:ascii="Times New Roman" w:hAnsi="Times New Roman"/>
          <w:color w:val="000000"/>
          <w:sz w:val="28"/>
          <w:lang w:val="ru-RU"/>
        </w:rPr>
        <w:t>фиксов -</w:t>
      </w:r>
      <w:r>
        <w:rPr>
          <w:rFonts w:ascii="Times New Roman" w:hAnsi="Times New Roman"/>
          <w:color w:val="000000"/>
          <w:sz w:val="28"/>
        </w:rPr>
        <w:t>ise</w:t>
      </w:r>
      <w:r w:rsidRPr="00A21E76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A21E7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en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образование имён существительных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A21E76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A21E76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A21E76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ance</w:t>
      </w:r>
      <w:r w:rsidRPr="00A21E76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ence</w:t>
      </w:r>
      <w:r w:rsidRPr="00A21E7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er</w:t>
      </w:r>
      <w:r w:rsidRPr="00A21E76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A21E7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A21E7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ism</w:t>
      </w:r>
      <w:r w:rsidRPr="00A21E7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ist</w:t>
      </w:r>
      <w:r w:rsidRPr="00A21E7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ity</w:t>
      </w:r>
      <w:r w:rsidRPr="00A21E7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ment</w:t>
      </w:r>
      <w:r w:rsidRPr="00A21E7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ness</w:t>
      </w:r>
      <w:r w:rsidRPr="00A21E7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sion</w:t>
      </w:r>
      <w:r w:rsidRPr="00A21E76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A21E7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A21E76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A21E76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inter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non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post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pre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super</w:t>
      </w:r>
      <w:r w:rsidRPr="00A21E76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A21E76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 w:rsidRPr="00A21E7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A21E7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ed</w:t>
      </w:r>
      <w:r w:rsidRPr="00A21E7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ese</w:t>
      </w:r>
      <w:r w:rsidRPr="00A21E7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ful</w:t>
      </w:r>
      <w:r w:rsidRPr="00A21E7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ian</w:t>
      </w:r>
      <w:r w:rsidRPr="00A21E76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A21E7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ic</w:t>
      </w:r>
      <w:r w:rsidRPr="00A21E7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ical</w:t>
      </w:r>
      <w:r w:rsidRPr="00A21E7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A21E7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ish</w:t>
      </w:r>
      <w:r w:rsidRPr="00A21E7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ive</w:t>
      </w:r>
      <w:r w:rsidRPr="00A21E7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A21E7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ly</w:t>
      </w:r>
      <w:r w:rsidRPr="00A21E7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ous</w:t>
      </w:r>
      <w:r w:rsidRPr="00A21E7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A21E76">
        <w:rPr>
          <w:rFonts w:ascii="Times New Roman" w:hAnsi="Times New Roman"/>
          <w:color w:val="000000"/>
          <w:sz w:val="28"/>
          <w:lang w:val="ru-RU"/>
        </w:rPr>
        <w:t>;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образование наречий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A21E76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A21E76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A21E76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чис</w:t>
      </w:r>
      <w:r w:rsidRPr="00A21E76">
        <w:rPr>
          <w:rFonts w:ascii="Times New Roman" w:hAnsi="Times New Roman"/>
          <w:color w:val="000000"/>
          <w:sz w:val="28"/>
          <w:lang w:val="ru-RU"/>
        </w:rPr>
        <w:t>лительных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A21E7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A21E7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A21E76">
        <w:rPr>
          <w:rFonts w:ascii="Times New Roman" w:hAnsi="Times New Roman"/>
          <w:color w:val="000000"/>
          <w:sz w:val="28"/>
          <w:lang w:val="ru-RU"/>
        </w:rPr>
        <w:t>;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словосложение: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A21E76">
        <w:rPr>
          <w:rFonts w:ascii="Times New Roman" w:hAnsi="Times New Roman"/>
          <w:color w:val="000000"/>
          <w:sz w:val="28"/>
          <w:lang w:val="ru-RU"/>
        </w:rPr>
        <w:t>);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</w:t>
      </w:r>
      <w:r>
        <w:rPr>
          <w:rFonts w:ascii="Times New Roman" w:hAnsi="Times New Roman"/>
          <w:color w:val="000000"/>
          <w:sz w:val="28"/>
        </w:rPr>
        <w:t>luebell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A21E76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A21E76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A21E76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A21E76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A21E76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A21E76">
        <w:rPr>
          <w:rFonts w:ascii="Times New Roman" w:hAnsi="Times New Roman"/>
          <w:color w:val="000000"/>
          <w:sz w:val="28"/>
          <w:lang w:val="ru-RU"/>
        </w:rPr>
        <w:t>);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A21E76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A21E76">
        <w:rPr>
          <w:rFonts w:ascii="Times New Roman" w:hAnsi="Times New Roman"/>
          <w:color w:val="000000"/>
          <w:sz w:val="28"/>
          <w:lang w:val="ru-RU"/>
        </w:rPr>
        <w:t>);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конверсия: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о</w:t>
      </w:r>
      <w:r w:rsidRPr="00A21E76">
        <w:rPr>
          <w:rFonts w:ascii="Times New Roman" w:hAnsi="Times New Roman"/>
          <w:color w:val="000000"/>
          <w:sz w:val="28"/>
          <w:lang w:val="ru-RU"/>
        </w:rPr>
        <w:t>бразование имён существительных от неопределённых форм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имён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A21E76">
        <w:rPr>
          <w:rFonts w:ascii="Times New Roman" w:hAnsi="Times New Roman"/>
          <w:color w:val="000000"/>
          <w:sz w:val="28"/>
          <w:lang w:val="ru-RU"/>
        </w:rPr>
        <w:t>);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образование 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pacing w:val="-2"/>
          <w:sz w:val="28"/>
          <w:lang w:val="ru-RU"/>
        </w:rPr>
        <w:t xml:space="preserve">образование глаголов от </w:t>
      </w:r>
      <w:r w:rsidRPr="00A21E76">
        <w:rPr>
          <w:rFonts w:ascii="Times New Roman" w:hAnsi="Times New Roman"/>
          <w:color w:val="000000"/>
          <w:spacing w:val="-2"/>
          <w:sz w:val="28"/>
          <w:lang w:val="ru-RU"/>
        </w:rPr>
        <w:t>имён прилагательных (</w:t>
      </w:r>
      <w:r>
        <w:rPr>
          <w:rFonts w:ascii="Times New Roman" w:hAnsi="Times New Roman"/>
          <w:color w:val="000000"/>
          <w:spacing w:val="-2"/>
          <w:sz w:val="28"/>
        </w:rPr>
        <w:t>cool</w:t>
      </w:r>
      <w:r w:rsidRPr="00A21E76">
        <w:rPr>
          <w:rFonts w:ascii="Times New Roman" w:hAnsi="Times New Roman"/>
          <w:color w:val="000000"/>
          <w:spacing w:val="-2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pacing w:val="-2"/>
          <w:sz w:val="28"/>
        </w:rPr>
        <w:t>to</w:t>
      </w:r>
      <w:r w:rsidRPr="00A21E76">
        <w:rPr>
          <w:rFonts w:ascii="Times New Roman" w:hAnsi="Times New Roman"/>
          <w:color w:val="000000"/>
          <w:spacing w:val="-2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</w:rPr>
        <w:t>cool</w:t>
      </w:r>
      <w:r w:rsidRPr="00A21E76">
        <w:rPr>
          <w:rFonts w:ascii="Times New Roman" w:hAnsi="Times New Roman"/>
          <w:color w:val="000000"/>
          <w:spacing w:val="-2"/>
          <w:sz w:val="28"/>
          <w:lang w:val="ru-RU"/>
        </w:rPr>
        <w:t>).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A21E76">
        <w:rPr>
          <w:rFonts w:ascii="Times New Roman" w:hAnsi="Times New Roman"/>
          <w:color w:val="000000"/>
          <w:sz w:val="28"/>
          <w:lang w:val="ru-RU"/>
        </w:rPr>
        <w:t>).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Многозначные лексические единицы. Наиболее частотные фразовые глаголы. Синонимы. Антонимы. Омонимы. Интернациональные слова. Сокращения и аббревиатуры. Идиомы. П</w:t>
      </w:r>
      <w:r w:rsidRPr="00A21E76">
        <w:rPr>
          <w:rFonts w:ascii="Times New Roman" w:hAnsi="Times New Roman"/>
          <w:color w:val="000000"/>
          <w:sz w:val="28"/>
          <w:lang w:val="ru-RU"/>
        </w:rPr>
        <w:t>ословицы. Элементы деловой лексики.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изученных морфологических форм и си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нтаксических конструкций английского языка.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ательной форме).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</w:r>
      <w:r>
        <w:rPr>
          <w:rFonts w:ascii="Times New Roman" w:hAnsi="Times New Roman"/>
          <w:color w:val="000000"/>
          <w:sz w:val="28"/>
        </w:rPr>
        <w:t>We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moved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new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house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year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.).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There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</w:t>
      </w:r>
      <w:r>
        <w:rPr>
          <w:rFonts w:ascii="Times New Roman" w:hAnsi="Times New Roman"/>
          <w:color w:val="000000"/>
          <w:sz w:val="28"/>
        </w:rPr>
        <w:t>o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751E8C" w:rsidRDefault="00AA4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глагольными конструкциями, содержащими глаголы-связки to be, to look, to seem, to feel (He looks/seems/feels happy.). </w:t>
      </w:r>
    </w:p>
    <w:p w:rsidR="00751E8C" w:rsidRDefault="00AA4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cо сложным дополнением – Complex Object (I want you to help me. I saw her cross/crossing the road. I wan</w:t>
      </w:r>
      <w:r>
        <w:rPr>
          <w:rFonts w:ascii="Times New Roman" w:hAnsi="Times New Roman"/>
          <w:color w:val="000000"/>
          <w:sz w:val="28"/>
        </w:rPr>
        <w:t xml:space="preserve">t to have my hair cut.)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A21E76">
        <w:rPr>
          <w:rFonts w:ascii="Times New Roman" w:hAnsi="Times New Roman"/>
          <w:color w:val="000000"/>
          <w:sz w:val="28"/>
          <w:lang w:val="ru-RU"/>
        </w:rPr>
        <w:t>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A21E76">
        <w:rPr>
          <w:rFonts w:ascii="Times New Roman" w:hAnsi="Times New Roman"/>
          <w:color w:val="000000"/>
          <w:sz w:val="28"/>
          <w:lang w:val="ru-RU"/>
        </w:rPr>
        <w:t>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A21E76">
        <w:rPr>
          <w:rFonts w:ascii="Times New Roman" w:hAnsi="Times New Roman"/>
          <w:color w:val="000000"/>
          <w:sz w:val="28"/>
          <w:lang w:val="ru-RU"/>
        </w:rPr>
        <w:t>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A21E76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</w:t>
      </w:r>
      <w:r w:rsidRPr="00A21E76">
        <w:rPr>
          <w:rFonts w:ascii="Times New Roman" w:hAnsi="Times New Roman"/>
          <w:color w:val="000000"/>
          <w:sz w:val="28"/>
          <w:lang w:val="ru-RU"/>
        </w:rPr>
        <w:t>и (</w:t>
      </w:r>
      <w:r>
        <w:rPr>
          <w:rFonts w:ascii="Times New Roman" w:hAnsi="Times New Roman"/>
          <w:color w:val="000000"/>
          <w:sz w:val="28"/>
        </w:rPr>
        <w:t>Conditional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Conditional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III</w:t>
      </w:r>
      <w:r w:rsidRPr="00A21E76">
        <w:rPr>
          <w:rFonts w:ascii="Times New Roman" w:hAnsi="Times New Roman"/>
          <w:color w:val="000000"/>
          <w:sz w:val="28"/>
          <w:lang w:val="ru-RU"/>
        </w:rPr>
        <w:t>).</w:t>
      </w:r>
    </w:p>
    <w:p w:rsidR="00751E8C" w:rsidRDefault="00AA4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Инверсия с конструкциями hardly (ever) …when, no sooner … that, if only …; в условных предложениях (If) … should do.</w:t>
      </w:r>
    </w:p>
    <w:p w:rsidR="00751E8C" w:rsidRDefault="00AA4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Все типы вопросительных предложений (общий, специальный, альтернативный, разделительный вопросы в Pre</w:t>
      </w:r>
      <w:r>
        <w:rPr>
          <w:rFonts w:ascii="Times New Roman" w:hAnsi="Times New Roman"/>
          <w:color w:val="000000"/>
          <w:sz w:val="28"/>
        </w:rPr>
        <w:t xml:space="preserve">sent/Past/Future Simple Tense; Present/Past/Future Continuous Tense; Present/Past Perfect Tense; Present Perfect Continuous Tense).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Повествовательные, вопросительные и побудительные предложения в косвенной речи в настоящем и прошедшем времени; согласовани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е времён в рамках сложного предложения.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времени. </w:t>
      </w:r>
    </w:p>
    <w:p w:rsidR="00751E8C" w:rsidRDefault="00AA4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конструкциями as … as, not so … as; both … and …, either … or, neither … nor.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…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</w:rPr>
        <w:t>ng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A21E7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A21E76">
        <w:rPr>
          <w:rFonts w:ascii="Times New Roman" w:hAnsi="Times New Roman"/>
          <w:color w:val="000000"/>
          <w:sz w:val="28"/>
          <w:lang w:val="ru-RU"/>
        </w:rPr>
        <w:t>.</w:t>
      </w:r>
    </w:p>
    <w:p w:rsidR="00751E8C" w:rsidRDefault="00AA4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c глаголами to stop, to remember, to forget (разница в значении to stop doing smth и to stop to do smth). </w:t>
      </w:r>
    </w:p>
    <w:p w:rsidR="00751E8C" w:rsidRDefault="00AA4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It takes me… to do smth.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+ инфинитив глагола. </w:t>
      </w:r>
    </w:p>
    <w:p w:rsidR="00751E8C" w:rsidRDefault="00AA4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</w:t>
      </w:r>
      <w:r>
        <w:rPr>
          <w:rFonts w:ascii="Times New Roman" w:hAnsi="Times New Roman"/>
          <w:color w:val="000000"/>
          <w:sz w:val="28"/>
        </w:rPr>
        <w:t xml:space="preserve"> be/get used to smth; be/get used to doing smth. </w:t>
      </w:r>
    </w:p>
    <w:p w:rsidR="00751E8C" w:rsidRDefault="00AA4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 xml:space="preserve">Конструкции I prefer, I’d prefer, I’d rather prefer, выражающих предпочтение, а также конструкций I’d rather, You’d better.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lastRenderedPageBreak/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A21E76">
        <w:rPr>
          <w:rFonts w:ascii="Times New Roman" w:hAnsi="Times New Roman"/>
          <w:color w:val="000000"/>
          <w:sz w:val="28"/>
          <w:lang w:val="ru-RU"/>
        </w:rPr>
        <w:t>), и его согл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асование со сказуемым.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Глаголы (правильных и неправильных) в </w:t>
      </w:r>
      <w:proofErr w:type="gramStart"/>
      <w:r w:rsidRPr="00A21E76">
        <w:rPr>
          <w:rFonts w:ascii="Times New Roman" w:hAnsi="Times New Roman"/>
          <w:color w:val="000000"/>
          <w:sz w:val="28"/>
          <w:lang w:val="ru-RU"/>
        </w:rPr>
        <w:t>видо-временных</w:t>
      </w:r>
      <w:proofErr w:type="gramEnd"/>
      <w:r w:rsidRPr="00A21E76">
        <w:rPr>
          <w:rFonts w:ascii="Times New Roman" w:hAnsi="Times New Roman"/>
          <w:color w:val="000000"/>
          <w:sz w:val="28"/>
          <w:lang w:val="ru-RU"/>
        </w:rPr>
        <w:t xml:space="preserve">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A21E7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A21E7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A21E7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A21E7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A21E7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</w:t>
      </w:r>
      <w:r>
        <w:rPr>
          <w:rFonts w:ascii="Times New Roman" w:hAnsi="Times New Roman"/>
          <w:color w:val="000000"/>
          <w:sz w:val="28"/>
        </w:rPr>
        <w:t>nuous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Future</w:t>
      </w:r>
      <w:r w:rsidRPr="00A21E76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A21E76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A21E76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21E76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A21E7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751E8C" w:rsidRDefault="00AA4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to be going to, формы Future Simple Tense и Present Continuous Tense для выражения будущего </w:t>
      </w:r>
      <w:r>
        <w:rPr>
          <w:rFonts w:ascii="Times New Roman" w:hAnsi="Times New Roman"/>
          <w:color w:val="000000"/>
          <w:sz w:val="28"/>
        </w:rPr>
        <w:t xml:space="preserve">действия. </w:t>
      </w:r>
    </w:p>
    <w:p w:rsidR="00751E8C" w:rsidRDefault="00AA4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Модальные глаголы и их эквиваленты (can/be able to, could, must/have to, may, might, should, shall, would, will, need, ought to). </w:t>
      </w:r>
    </w:p>
    <w:p w:rsidR="00751E8C" w:rsidRDefault="00AA4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Неличные формы глагола – инфинитив, герундий, причастие (Participle I и Participle II); причастия в функции опреде</w:t>
      </w:r>
      <w:r>
        <w:rPr>
          <w:rFonts w:ascii="Times New Roman" w:hAnsi="Times New Roman"/>
          <w:color w:val="000000"/>
          <w:sz w:val="28"/>
        </w:rPr>
        <w:t>ления (Participle I – a playing child, Participle II – a written text).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артикли.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образованные по правилу, и исключения.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Неисчисляемые имена существительные, имеющие форм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у только множественного числа.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Имена прилагательные и наречия в положительной, сравнительной и превосходной степенях, образованных по правилу, и исключения.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Порядок следования нескольких прилагательных (мнение –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размер – возраст – форма – цвет – происхождение – материал).</w:t>
      </w:r>
    </w:p>
    <w:p w:rsidR="00751E8C" w:rsidRDefault="00AA4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Слова, выражающие количество (many/much, little/a little; few/a few; a lot of).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pacing w:val="-2"/>
          <w:sz w:val="28"/>
          <w:lang w:val="ru-RU"/>
        </w:rPr>
        <w:t>Личные местоимения в именительном и объектном падежах; притяжательные местоимения (в том числе в абсолютной форме</w:t>
      </w:r>
      <w:r w:rsidRPr="00A21E76">
        <w:rPr>
          <w:rFonts w:ascii="Times New Roman" w:hAnsi="Times New Roman"/>
          <w:color w:val="000000"/>
          <w:spacing w:val="-2"/>
          <w:sz w:val="28"/>
          <w:lang w:val="ru-RU"/>
        </w:rPr>
        <w:t xml:space="preserve">); возвратные, указательные, вопросительные местоимения; неопределённые местоимения и их производные; отрицательные местоимения </w:t>
      </w:r>
      <w:r>
        <w:rPr>
          <w:rFonts w:ascii="Times New Roman" w:hAnsi="Times New Roman"/>
          <w:color w:val="000000"/>
          <w:spacing w:val="-2"/>
          <w:sz w:val="28"/>
        </w:rPr>
        <w:t>none</w:t>
      </w:r>
      <w:r w:rsidRPr="00A21E76">
        <w:rPr>
          <w:rFonts w:ascii="Times New Roman" w:hAnsi="Times New Roman"/>
          <w:color w:val="000000"/>
          <w:spacing w:val="-2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pacing w:val="-2"/>
          <w:sz w:val="28"/>
        </w:rPr>
        <w:t>no</w:t>
      </w:r>
      <w:r w:rsidRPr="00A21E76">
        <w:rPr>
          <w:rFonts w:ascii="Times New Roman" w:hAnsi="Times New Roman"/>
          <w:color w:val="000000"/>
          <w:spacing w:val="-2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pacing w:val="-2"/>
          <w:sz w:val="28"/>
        </w:rPr>
        <w:t>nobody</w:t>
      </w:r>
      <w:r w:rsidRPr="00A21E76">
        <w:rPr>
          <w:rFonts w:ascii="Times New Roman" w:hAnsi="Times New Roman"/>
          <w:color w:val="000000"/>
          <w:spacing w:val="-2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pacing w:val="-2"/>
          <w:sz w:val="28"/>
        </w:rPr>
        <w:t>nothing</w:t>
      </w:r>
      <w:r w:rsidRPr="00A21E76">
        <w:rPr>
          <w:rFonts w:ascii="Times New Roman" w:hAnsi="Times New Roman"/>
          <w:color w:val="000000"/>
          <w:spacing w:val="-2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pacing w:val="-2"/>
          <w:sz w:val="28"/>
        </w:rPr>
        <w:t>etc</w:t>
      </w:r>
      <w:r w:rsidRPr="00A21E76">
        <w:rPr>
          <w:rFonts w:ascii="Times New Roman" w:hAnsi="Times New Roman"/>
          <w:color w:val="000000"/>
          <w:spacing w:val="-2"/>
          <w:sz w:val="28"/>
          <w:lang w:val="ru-RU"/>
        </w:rPr>
        <w:t xml:space="preserve">.).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числительные.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Предлоги места, времени, 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направления; предлоги, употребляемые с глаголами в страдательном залоге.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осуществлять различны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е виды и страны/стран изучаемого языка и </w:t>
      </w:r>
      <w:r w:rsidRPr="00A21E76">
        <w:rPr>
          <w:rFonts w:ascii="Times New Roman" w:hAnsi="Times New Roman"/>
          <w:color w:val="000000"/>
          <w:sz w:val="28"/>
          <w:lang w:val="ru-RU"/>
        </w:rPr>
        <w:lastRenderedPageBreak/>
        <w:t>основных социокультурных элементов речевого поведенческого этикета в англоязычной среде в рамках тематического содержания речи 11 класса.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</w:t>
      </w:r>
      <w:r w:rsidRPr="00A21E76">
        <w:rPr>
          <w:rFonts w:ascii="Times New Roman" w:hAnsi="Times New Roman"/>
          <w:color w:val="000000"/>
          <w:sz w:val="28"/>
          <w:lang w:val="ru-RU"/>
        </w:rPr>
        <w:t>матической фоновой лексики и реалий родной страны и страны/стран изучаемого языка при изучении тем: государственное устройство, система образования, здравоохранение, страницы истории, литературное наследие, национальные и популярные праздники, проведение д</w:t>
      </w:r>
      <w:r w:rsidRPr="00A21E76">
        <w:rPr>
          <w:rFonts w:ascii="Times New Roman" w:hAnsi="Times New Roman"/>
          <w:color w:val="000000"/>
          <w:sz w:val="28"/>
          <w:lang w:val="ru-RU"/>
        </w:rPr>
        <w:t>осуга, сфера обслуживания, этикетные особенности общения.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Владение основными сведениями о социокультурном портрете и культурном наследии страны/стран, говорящих на английском языке.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Понимание речевых различий в ситуациях официального и неофициального обще</w:t>
      </w:r>
      <w:r w:rsidRPr="00A21E76">
        <w:rPr>
          <w:rFonts w:ascii="Times New Roman" w:hAnsi="Times New Roman"/>
          <w:color w:val="000000"/>
          <w:sz w:val="28"/>
          <w:lang w:val="ru-RU"/>
        </w:rPr>
        <w:t>ния в рамках тематического содержания речи и использование лексико-грамматических средств с их учётом.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Развитие умения представлять родную страну/малую родину и страну/страны изучаемого языка (культурные явления и события; достопримечательности; выдающиеся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люди).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pacing w:val="1"/>
          <w:sz w:val="28"/>
          <w:lang w:val="ru-RU"/>
        </w:rPr>
        <w:t>Овладение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переспрос; при говорении и письме</w:t>
      </w:r>
      <w:r w:rsidRPr="00A21E76">
        <w:rPr>
          <w:rFonts w:ascii="Times New Roman" w:hAnsi="Times New Roman"/>
          <w:color w:val="000000"/>
          <w:spacing w:val="1"/>
          <w:sz w:val="28"/>
          <w:lang w:val="ru-RU"/>
        </w:rPr>
        <w:t xml:space="preserve"> – описание/перифраз/толкование; при чтении и аудировании – языковую и контекстуальную догадку. </w:t>
      </w:r>
    </w:p>
    <w:p w:rsidR="00751E8C" w:rsidRPr="00A21E76" w:rsidRDefault="00AA46E7">
      <w:pPr>
        <w:spacing w:after="0" w:line="264" w:lineRule="auto"/>
        <w:ind w:left="12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Развитие умения игнорировать информацию, не являющуюся необходимой, для понимания </w:t>
      </w:r>
      <w:proofErr w:type="gramStart"/>
      <w:r w:rsidRPr="00A21E76">
        <w:rPr>
          <w:rFonts w:ascii="Times New Roman" w:hAnsi="Times New Roman"/>
          <w:color w:val="000000"/>
          <w:sz w:val="28"/>
          <w:lang w:val="ru-RU"/>
        </w:rPr>
        <w:t>основного содержания</w:t>
      </w:r>
      <w:proofErr w:type="gramEnd"/>
      <w:r w:rsidRPr="00A21E76">
        <w:rPr>
          <w:rFonts w:ascii="Times New Roman" w:hAnsi="Times New Roman"/>
          <w:color w:val="000000"/>
          <w:sz w:val="28"/>
          <w:lang w:val="ru-RU"/>
        </w:rPr>
        <w:t xml:space="preserve"> прочитанного/прослушанного текста или для нахождения в </w:t>
      </w:r>
      <w:r w:rsidRPr="00A21E76">
        <w:rPr>
          <w:rFonts w:ascii="Times New Roman" w:hAnsi="Times New Roman"/>
          <w:color w:val="000000"/>
          <w:sz w:val="28"/>
          <w:lang w:val="ru-RU"/>
        </w:rPr>
        <w:t>тексте запрашиваемой информации.</w:t>
      </w:r>
    </w:p>
    <w:p w:rsidR="00751E8C" w:rsidRPr="00A21E76" w:rsidRDefault="00751E8C">
      <w:pPr>
        <w:rPr>
          <w:lang w:val="ru-RU"/>
        </w:rPr>
        <w:sectPr w:rsidR="00751E8C" w:rsidRPr="00A21E76">
          <w:pgSz w:w="11906" w:h="16383"/>
          <w:pgMar w:top="1134" w:right="850" w:bottom="1134" w:left="1701" w:header="720" w:footer="720" w:gutter="0"/>
          <w:cols w:space="720"/>
        </w:sectPr>
      </w:pPr>
    </w:p>
    <w:p w:rsidR="00751E8C" w:rsidRPr="00A21E76" w:rsidRDefault="00AA46E7">
      <w:pPr>
        <w:spacing w:after="0" w:line="264" w:lineRule="auto"/>
        <w:ind w:left="120"/>
        <w:jc w:val="both"/>
        <w:rPr>
          <w:lang w:val="ru-RU"/>
        </w:rPr>
      </w:pPr>
      <w:bookmarkStart w:id="4" w:name="block-11763076"/>
      <w:bookmarkEnd w:id="3"/>
      <w:r w:rsidRPr="00A21E76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АНГЛИЙСКОМУ ЯЗЫКУ НА УРОВНЕ СРЕДНЕГО</w:t>
      </w:r>
      <w:r w:rsidRPr="00A21E76">
        <w:rPr>
          <w:rFonts w:ascii="Times New Roman" w:hAnsi="Times New Roman"/>
          <w:color w:val="FF0000"/>
          <w:sz w:val="28"/>
          <w:lang w:val="ru-RU"/>
        </w:rPr>
        <w:t xml:space="preserve"> </w:t>
      </w:r>
      <w:r w:rsidRPr="00A21E76">
        <w:rPr>
          <w:rFonts w:ascii="Times New Roman" w:hAnsi="Times New Roman"/>
          <w:color w:val="000000"/>
          <w:sz w:val="28"/>
          <w:lang w:val="ru-RU"/>
        </w:rPr>
        <w:t>ОБЩЕГО ОБРАЗОВАНИЯ</w:t>
      </w:r>
    </w:p>
    <w:p w:rsidR="00751E8C" w:rsidRPr="00A21E76" w:rsidRDefault="00751E8C">
      <w:pPr>
        <w:spacing w:after="0" w:line="264" w:lineRule="auto"/>
        <w:ind w:left="120"/>
        <w:jc w:val="both"/>
        <w:rPr>
          <w:lang w:val="ru-RU"/>
        </w:rPr>
      </w:pPr>
    </w:p>
    <w:p w:rsidR="00751E8C" w:rsidRPr="00A21E76" w:rsidRDefault="00AA46E7">
      <w:pPr>
        <w:spacing w:after="0" w:line="264" w:lineRule="auto"/>
        <w:ind w:left="120"/>
        <w:jc w:val="both"/>
        <w:rPr>
          <w:lang w:val="ru-RU"/>
        </w:rPr>
      </w:pPr>
      <w:r w:rsidRPr="00A21E76">
        <w:rPr>
          <w:rFonts w:ascii="Times New Roman" w:hAnsi="Times New Roman"/>
          <w:b/>
          <w:color w:val="000000"/>
          <w:spacing w:val="-2"/>
          <w:sz w:val="28"/>
          <w:lang w:val="ru-RU"/>
        </w:rPr>
        <w:t>ЛИЧНОСТНЫЕ РЕЗУЛЬТАТЫ</w:t>
      </w:r>
    </w:p>
    <w:p w:rsidR="00751E8C" w:rsidRPr="00A21E76" w:rsidRDefault="00751E8C">
      <w:pPr>
        <w:spacing w:after="0" w:line="264" w:lineRule="auto"/>
        <w:ind w:left="120"/>
        <w:jc w:val="both"/>
        <w:rPr>
          <w:lang w:val="ru-RU"/>
        </w:rPr>
      </w:pP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pacing w:val="-2"/>
          <w:sz w:val="28"/>
          <w:lang w:val="ru-RU"/>
        </w:rPr>
        <w:t xml:space="preserve">Личностные результаты освоения программы среднего общего образования достигаются в единстве </w:t>
      </w:r>
      <w:r w:rsidRPr="00A21E76">
        <w:rPr>
          <w:rFonts w:ascii="Times New Roman" w:hAnsi="Times New Roman"/>
          <w:color w:val="000000"/>
          <w:spacing w:val="-2"/>
          <w:sz w:val="28"/>
          <w:lang w:val="ru-RU"/>
        </w:rPr>
        <w:t>учебной и воспитательной деятельности организации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 и способствуют процессам самопознания, самов</w:t>
      </w:r>
      <w:r w:rsidRPr="00A21E76">
        <w:rPr>
          <w:rFonts w:ascii="Times New Roman" w:hAnsi="Times New Roman"/>
          <w:color w:val="000000"/>
          <w:spacing w:val="-2"/>
          <w:sz w:val="28"/>
          <w:lang w:val="ru-RU"/>
        </w:rPr>
        <w:t>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</w:t>
      </w:r>
      <w:r w:rsidRPr="00A21E76">
        <w:rPr>
          <w:rFonts w:ascii="Times New Roman" w:hAnsi="Times New Roman"/>
          <w:color w:val="000000"/>
          <w:spacing w:val="-2"/>
          <w:sz w:val="28"/>
          <w:lang w:val="ru-RU"/>
        </w:rPr>
        <w:t>ношения к культурному наследию и традициям многонационального народа Российской Федерации, природе и окружающей среде.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обучающимися программы по английскому языку на уровне среднего общего образования должны отражать готовнос</w:t>
      </w:r>
      <w:r w:rsidRPr="00A21E76">
        <w:rPr>
          <w:rFonts w:ascii="Times New Roman" w:hAnsi="Times New Roman"/>
          <w:color w:val="000000"/>
          <w:sz w:val="28"/>
          <w:lang w:val="ru-RU"/>
        </w:rPr>
        <w:t>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</w:t>
      </w:r>
      <w:r w:rsidRPr="00A21E76">
        <w:rPr>
          <w:rFonts w:ascii="Times New Roman" w:hAnsi="Times New Roman"/>
          <w:color w:val="000000"/>
          <w:sz w:val="28"/>
          <w:lang w:val="ru-RU"/>
        </w:rPr>
        <w:t>ятельности в процессе реализации основных направлений воспитательной деятельности.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английского языка на уровне среднего общего образования у обучающегося будут сформированы следующие личностные результаты: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национальных, общечеловеческих гуманист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ических и демократических ценностей;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lastRenderedPageBreak/>
        <w:t>готовность вести совместную деятельность в интересах гражданского общ</w:t>
      </w:r>
      <w:r w:rsidRPr="00A21E76">
        <w:rPr>
          <w:rFonts w:ascii="Times New Roman" w:hAnsi="Times New Roman"/>
          <w:color w:val="000000"/>
          <w:sz w:val="28"/>
          <w:lang w:val="ru-RU"/>
        </w:rPr>
        <w:t>ества, участвовать в самоуправлении в образовательной организации;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сформир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ценностное отношен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ие к государственным символам, историческому и природному наследию, памятникам, традициям народов России и страны/стран изучаемого языка; достижениям России и страны/стран изучаемого языка в науке, искусстве, спорте, технологиях, труде;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идейная убеждённос</w:t>
      </w:r>
      <w:r w:rsidRPr="00A21E76">
        <w:rPr>
          <w:rFonts w:ascii="Times New Roman" w:hAnsi="Times New Roman"/>
          <w:color w:val="000000"/>
          <w:sz w:val="28"/>
          <w:lang w:val="ru-RU"/>
        </w:rPr>
        <w:t>ть, готовность к служению и защите Отечества, ответственность за его судьбу.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способность оценивать ситуаци</w:t>
      </w:r>
      <w:r w:rsidRPr="00A21E76">
        <w:rPr>
          <w:rFonts w:ascii="Times New Roman" w:hAnsi="Times New Roman"/>
          <w:color w:val="000000"/>
          <w:sz w:val="28"/>
          <w:lang w:val="ru-RU"/>
        </w:rPr>
        <w:t>ю и принимать осознанные решения, ориентируясь на морально-нравственные нормы и ценности;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pacing w:val="-3"/>
          <w:sz w:val="28"/>
          <w:lang w:val="ru-RU"/>
        </w:rPr>
        <w:t>осознание личного вклада в построение устойчивого будущего;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ответственное отношение к своим родителям, созданию семьи на основе осознанного принятия ценностей </w:t>
      </w:r>
      <w:r w:rsidRPr="00A21E76">
        <w:rPr>
          <w:rFonts w:ascii="Times New Roman" w:hAnsi="Times New Roman"/>
          <w:color w:val="000000"/>
          <w:sz w:val="28"/>
          <w:lang w:val="ru-RU"/>
        </w:rPr>
        <w:t>семейной жизни в соответствии с традициями народов России.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искусства, традиции и творчество своего и других народов, приобщаться к ценностям мировой культуры через источники информации на иностранном языке, ощущать эмоциональное воздействие искусства;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</w:t>
      </w:r>
      <w:r w:rsidRPr="00A21E76">
        <w:rPr>
          <w:rFonts w:ascii="Times New Roman" w:hAnsi="Times New Roman"/>
          <w:color w:val="000000"/>
          <w:sz w:val="28"/>
          <w:lang w:val="ru-RU"/>
        </w:rPr>
        <w:t>го и мирового искусства, этнических культурных традиций и народного творчества;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стремление к лучшему осознанию культуры своего народа и готовность содействовать ознакомлению с ней представителей других стран;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</w:t>
      </w:r>
      <w:r w:rsidRPr="00A21E76">
        <w:rPr>
          <w:rFonts w:ascii="Times New Roman" w:hAnsi="Times New Roman"/>
          <w:color w:val="000000"/>
          <w:sz w:val="28"/>
          <w:lang w:val="ru-RU"/>
        </w:rPr>
        <w:t>ства, стремление проявлять качества творческой личности.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b/>
          <w:color w:val="000000"/>
          <w:sz w:val="28"/>
          <w:lang w:val="ru-RU"/>
        </w:rPr>
        <w:lastRenderedPageBreak/>
        <w:t>5) физического воспитания: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ответственного отношения к своему здоровью;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потребность в физическом совершенствовании, занятиях спортивно-оздоровите</w:t>
      </w:r>
      <w:r w:rsidRPr="00A21E76">
        <w:rPr>
          <w:rFonts w:ascii="Times New Roman" w:hAnsi="Times New Roman"/>
          <w:color w:val="000000"/>
          <w:sz w:val="28"/>
          <w:lang w:val="ru-RU"/>
        </w:rPr>
        <w:t>льной деятельностью;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готовность к активной деятельности технологич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еской и социальной направленности, способность инициировать, планировать и самостоятельно выполнять такую деятельность;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интерес к различным сферам профессиональной деятельности, умение совершать осознанный выбор будущей профессии </w:t>
      </w:r>
      <w:r w:rsidRPr="00A21E76">
        <w:rPr>
          <w:rFonts w:ascii="Times New Roman" w:hAnsi="Times New Roman"/>
          <w:color w:val="000000"/>
          <w:spacing w:val="-2"/>
          <w:sz w:val="28"/>
          <w:lang w:val="ru-RU"/>
        </w:rPr>
        <w:t>и реализовывать собственн</w:t>
      </w:r>
      <w:r w:rsidRPr="00A21E76">
        <w:rPr>
          <w:rFonts w:ascii="Times New Roman" w:hAnsi="Times New Roman"/>
          <w:color w:val="000000"/>
          <w:spacing w:val="-2"/>
          <w:sz w:val="28"/>
          <w:lang w:val="ru-RU"/>
        </w:rPr>
        <w:t>ые жизненные планы, осознание возможностей самореализации средствами иностранного языка;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жизни, в том числе с использованием иностранного языка.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сформ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 в окружающей среде на основе зн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ания целей устойчивого развития человечества;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действий, предотвращать их;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расширение опыта деятельности </w:t>
      </w:r>
      <w:r w:rsidRPr="00A21E76">
        <w:rPr>
          <w:rFonts w:ascii="Times New Roman" w:hAnsi="Times New Roman"/>
          <w:color w:val="000000"/>
          <w:sz w:val="28"/>
          <w:lang w:val="ru-RU"/>
        </w:rPr>
        <w:t>экологической направленности.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</w:t>
      </w:r>
      <w:r w:rsidRPr="00A21E76">
        <w:rPr>
          <w:rFonts w:ascii="Times New Roman" w:hAnsi="Times New Roman"/>
          <w:color w:val="000000"/>
          <w:sz w:val="28"/>
          <w:lang w:val="ru-RU"/>
        </w:rPr>
        <w:t>м мире;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группе, в том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числе с использованием иностранного языка.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обучающимися программы </w:t>
      </w:r>
      <w:proofErr w:type="gramStart"/>
      <w:r w:rsidRPr="00A21E76">
        <w:rPr>
          <w:rFonts w:ascii="Times New Roman" w:hAnsi="Times New Roman"/>
          <w:color w:val="000000"/>
          <w:sz w:val="28"/>
          <w:lang w:val="ru-RU"/>
        </w:rPr>
        <w:t>по иностранному</w:t>
      </w:r>
      <w:proofErr w:type="gramEnd"/>
      <w:r w:rsidRPr="00A21E76">
        <w:rPr>
          <w:rFonts w:ascii="Times New Roman" w:hAnsi="Times New Roman"/>
          <w:color w:val="000000"/>
          <w:sz w:val="28"/>
          <w:lang w:val="ru-RU"/>
        </w:rPr>
        <w:t xml:space="preserve"> (английскому) на уровне </w:t>
      </w:r>
      <w:r w:rsidRPr="00A21E76">
        <w:rPr>
          <w:rFonts w:ascii="Times New Roman" w:hAnsi="Times New Roman"/>
          <w:color w:val="000000"/>
          <w:sz w:val="28"/>
          <w:lang w:val="ru-RU"/>
        </w:rPr>
        <w:lastRenderedPageBreak/>
        <w:t>среднего общего образования у обучающихся совершенствуется эмоциональный интеллект, предполага</w:t>
      </w:r>
      <w:r w:rsidRPr="00A21E76">
        <w:rPr>
          <w:rFonts w:ascii="Times New Roman" w:hAnsi="Times New Roman"/>
          <w:color w:val="000000"/>
          <w:sz w:val="28"/>
          <w:lang w:val="ru-RU"/>
        </w:rPr>
        <w:t>ющий сформированность: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</w:t>
      </w:r>
      <w:r w:rsidRPr="00A21E76">
        <w:rPr>
          <w:rFonts w:ascii="Times New Roman" w:hAnsi="Times New Roman"/>
          <w:color w:val="000000"/>
          <w:sz w:val="28"/>
          <w:lang w:val="ru-RU"/>
        </w:rPr>
        <w:t>ность за своё поведение, способность адаптироваться к эмоциональным изменениям и проявлять гибкость, быть открытым новому;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и успеху, оптимизм, инициативность, умение действовать, исходя из своих возможностей;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социальн</w:t>
      </w:r>
      <w:r w:rsidRPr="00A21E76">
        <w:rPr>
          <w:rFonts w:ascii="Times New Roman" w:hAnsi="Times New Roman"/>
          <w:color w:val="000000"/>
          <w:sz w:val="28"/>
          <w:lang w:val="ru-RU"/>
        </w:rPr>
        <w:t>ых навыков, включающих способность выстраивать отношения с другими людьми, в том числе с представителями страны/стран изучаемого языка, заботиться, проявлять интерес и разрешать конфликты.</w:t>
      </w:r>
    </w:p>
    <w:p w:rsidR="00751E8C" w:rsidRPr="00A21E76" w:rsidRDefault="00AA46E7">
      <w:pPr>
        <w:spacing w:after="0" w:line="264" w:lineRule="auto"/>
        <w:ind w:left="120"/>
        <w:jc w:val="both"/>
        <w:rPr>
          <w:lang w:val="ru-RU"/>
        </w:rPr>
      </w:pPr>
      <w:r w:rsidRPr="00A21E7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51E8C" w:rsidRPr="00A21E76" w:rsidRDefault="00751E8C">
      <w:pPr>
        <w:spacing w:after="0" w:line="264" w:lineRule="auto"/>
        <w:ind w:left="120"/>
        <w:jc w:val="both"/>
        <w:rPr>
          <w:lang w:val="ru-RU"/>
        </w:rPr>
      </w:pP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программы </w:t>
      </w:r>
      <w:proofErr w:type="gramStart"/>
      <w:r w:rsidRPr="00A21E76">
        <w:rPr>
          <w:rFonts w:ascii="Times New Roman" w:hAnsi="Times New Roman"/>
          <w:color w:val="000000"/>
          <w:sz w:val="28"/>
          <w:lang w:val="ru-RU"/>
        </w:rPr>
        <w:t>по иност</w:t>
      </w:r>
      <w:r w:rsidRPr="00A21E76">
        <w:rPr>
          <w:rFonts w:ascii="Times New Roman" w:hAnsi="Times New Roman"/>
          <w:color w:val="000000"/>
          <w:sz w:val="28"/>
          <w:lang w:val="ru-RU"/>
        </w:rPr>
        <w:t>ранному</w:t>
      </w:r>
      <w:proofErr w:type="gramEnd"/>
      <w:r w:rsidRPr="00A21E76">
        <w:rPr>
          <w:rFonts w:ascii="Times New Roman" w:hAnsi="Times New Roman"/>
          <w:color w:val="000000"/>
          <w:sz w:val="28"/>
          <w:lang w:val="ru-RU"/>
        </w:rPr>
        <w:t xml:space="preserve"> (английскому) на уровне среднего общего образования у обучающихся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</w:t>
      </w:r>
      <w:r w:rsidRPr="00A21E76">
        <w:rPr>
          <w:rFonts w:ascii="Times New Roman" w:hAnsi="Times New Roman"/>
          <w:color w:val="000000"/>
          <w:sz w:val="28"/>
          <w:lang w:val="ru-RU"/>
        </w:rPr>
        <w:t>.</w:t>
      </w:r>
    </w:p>
    <w:p w:rsidR="00751E8C" w:rsidRPr="00A21E76" w:rsidRDefault="00AA46E7">
      <w:pPr>
        <w:spacing w:after="0" w:line="264" w:lineRule="auto"/>
        <w:ind w:left="120"/>
        <w:jc w:val="both"/>
        <w:rPr>
          <w:lang w:val="ru-RU"/>
        </w:rPr>
      </w:pPr>
      <w:r w:rsidRPr="00A21E7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51E8C" w:rsidRPr="00A21E76" w:rsidRDefault="00751E8C">
      <w:pPr>
        <w:spacing w:after="0" w:line="264" w:lineRule="auto"/>
        <w:ind w:left="120"/>
        <w:jc w:val="both"/>
        <w:rPr>
          <w:lang w:val="ru-RU"/>
        </w:rPr>
      </w:pPr>
    </w:p>
    <w:p w:rsidR="00751E8C" w:rsidRPr="00A21E76" w:rsidRDefault="00AA46E7">
      <w:pPr>
        <w:spacing w:after="0" w:line="264" w:lineRule="auto"/>
        <w:ind w:left="120"/>
        <w:jc w:val="both"/>
        <w:rPr>
          <w:lang w:val="ru-RU"/>
        </w:rPr>
      </w:pPr>
      <w:r w:rsidRPr="00A21E76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751E8C" w:rsidRPr="00A21E76" w:rsidRDefault="00AA46E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751E8C" w:rsidRPr="00A21E76" w:rsidRDefault="00AA46E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устанавливать существенный признак или основания для сравнения, классификации и обобщения </w:t>
      </w:r>
      <w:r w:rsidRPr="00A21E76">
        <w:rPr>
          <w:rFonts w:ascii="Times New Roman" w:hAnsi="Times New Roman"/>
          <w:color w:val="000000"/>
          <w:sz w:val="28"/>
          <w:lang w:val="ru-RU"/>
        </w:rPr>
        <w:t>языковых единиц и языковых явлений изучаемого иностранного языка;</w:t>
      </w:r>
    </w:p>
    <w:p w:rsidR="00751E8C" w:rsidRPr="00A21E76" w:rsidRDefault="00AA46E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751E8C" w:rsidRPr="00A21E76" w:rsidRDefault="00AA46E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в языковых явлениях изучаемого иностранного (английского) языка; </w:t>
      </w:r>
    </w:p>
    <w:p w:rsidR="00751E8C" w:rsidRPr="00A21E76" w:rsidRDefault="00AA46E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разрабатывать план решени</w:t>
      </w:r>
      <w:r w:rsidRPr="00A21E76">
        <w:rPr>
          <w:rFonts w:ascii="Times New Roman" w:hAnsi="Times New Roman"/>
          <w:color w:val="000000"/>
          <w:sz w:val="28"/>
          <w:lang w:val="ru-RU"/>
        </w:rPr>
        <w:t>я проблемы с учётом анализа имеющихся материальных и нематериальных ресурсов;</w:t>
      </w:r>
    </w:p>
    <w:p w:rsidR="00751E8C" w:rsidRPr="00A21E76" w:rsidRDefault="00AA46E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</w:t>
      </w:r>
      <w:r w:rsidRPr="00A21E76">
        <w:rPr>
          <w:rFonts w:ascii="Times New Roman" w:hAnsi="Times New Roman"/>
          <w:color w:val="000000"/>
          <w:spacing w:val="-2"/>
          <w:sz w:val="28"/>
          <w:lang w:val="ru-RU"/>
        </w:rPr>
        <w:t xml:space="preserve">результатов целям, оценивать риски последствий деятельности; </w:t>
      </w:r>
    </w:p>
    <w:p w:rsidR="00751E8C" w:rsidRPr="00A21E76" w:rsidRDefault="00AA46E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lastRenderedPageBreak/>
        <w:t>координировать и выполнять работу в условиях реального, ви</w:t>
      </w:r>
      <w:r w:rsidRPr="00A21E76">
        <w:rPr>
          <w:rFonts w:ascii="Times New Roman" w:hAnsi="Times New Roman"/>
          <w:color w:val="000000"/>
          <w:sz w:val="28"/>
          <w:lang w:val="ru-RU"/>
        </w:rPr>
        <w:t>ртуального и комбинированного взаимодействия;</w:t>
      </w:r>
    </w:p>
    <w:p w:rsidR="00751E8C" w:rsidRPr="00A21E76" w:rsidRDefault="00AA46E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751E8C" w:rsidRDefault="00AA46E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751E8C" w:rsidRPr="00A21E76" w:rsidRDefault="00AA46E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 с использованием иностранного (английского) яз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ыка, навыками разрешения проблем;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751E8C" w:rsidRPr="00A21E76" w:rsidRDefault="00AA46E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осуществлять различные виды деятельности по получению нового знания, его интерпретации, преоб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разованию и применению в различных учебных ситуациях, в том числе при создании учебных и социальных проектов; </w:t>
      </w:r>
    </w:p>
    <w:p w:rsidR="00751E8C" w:rsidRPr="00A21E76" w:rsidRDefault="00AA46E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владеть научной лингвистической терминологией, ключевыми понятиями и методами;</w:t>
      </w:r>
    </w:p>
    <w:p w:rsidR="00751E8C" w:rsidRPr="00A21E76" w:rsidRDefault="00AA46E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</w:t>
      </w:r>
      <w:r w:rsidRPr="00A21E76">
        <w:rPr>
          <w:rFonts w:ascii="Times New Roman" w:hAnsi="Times New Roman"/>
          <w:color w:val="000000"/>
          <w:sz w:val="28"/>
          <w:lang w:val="ru-RU"/>
        </w:rPr>
        <w:t>льности и жизненных ситуациях;</w:t>
      </w:r>
    </w:p>
    <w:p w:rsidR="00751E8C" w:rsidRPr="00A21E76" w:rsidRDefault="00AA46E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751E8C" w:rsidRPr="00A21E76" w:rsidRDefault="00AA46E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анализировать полученные в ходе </w:t>
      </w:r>
      <w:r w:rsidRPr="00A21E76">
        <w:rPr>
          <w:rFonts w:ascii="Times New Roman" w:hAnsi="Times New Roman"/>
          <w:color w:val="000000"/>
          <w:sz w:val="28"/>
          <w:lang w:val="ru-RU"/>
        </w:rPr>
        <w:t>решения задачи результаты, критически оценивать их достоверность, прогнозировать изменение в новых условиях;</w:t>
      </w:r>
    </w:p>
    <w:p w:rsidR="00751E8C" w:rsidRPr="00A21E76" w:rsidRDefault="00AA46E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751E8C" w:rsidRPr="00A21E76" w:rsidRDefault="00AA46E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</w:t>
      </w:r>
      <w:r w:rsidRPr="00A21E76">
        <w:rPr>
          <w:rFonts w:ascii="Times New Roman" w:hAnsi="Times New Roman"/>
          <w:color w:val="000000"/>
          <w:sz w:val="28"/>
          <w:lang w:val="ru-RU"/>
        </w:rPr>
        <w:t>льную среду;</w:t>
      </w:r>
    </w:p>
    <w:p w:rsidR="00751E8C" w:rsidRPr="00A21E76" w:rsidRDefault="00AA46E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практическую области жизнедеятельности;</w:t>
      </w:r>
    </w:p>
    <w:p w:rsidR="00751E8C" w:rsidRPr="00A21E76" w:rsidRDefault="00AA46E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уметь интегрировать знания из разных предметных областей; </w:t>
      </w:r>
    </w:p>
    <w:p w:rsidR="00751E8C" w:rsidRPr="00A21E76" w:rsidRDefault="00AA46E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решения; ставить проблемы и задачи, допускающ</w:t>
      </w:r>
      <w:r w:rsidRPr="00A21E76">
        <w:rPr>
          <w:rFonts w:ascii="Times New Roman" w:hAnsi="Times New Roman"/>
          <w:color w:val="000000"/>
          <w:sz w:val="28"/>
          <w:lang w:val="ru-RU"/>
        </w:rPr>
        <w:t>ие альтернативные решения.</w:t>
      </w:r>
    </w:p>
    <w:p w:rsidR="00751E8C" w:rsidRDefault="00AA46E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751E8C" w:rsidRPr="00A21E76" w:rsidRDefault="00AA46E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из источников разных типов, в том числе на иностранном (английском) языке, самостоятельно осуществлять поиск, анализ, систематизацию и интерпретацию информации различных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видов и форм представления;</w:t>
      </w:r>
    </w:p>
    <w:p w:rsidR="00751E8C" w:rsidRPr="00A21E76" w:rsidRDefault="00AA46E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создавать тексты, в том числе на иностранном (английском) языке, в различных форматах с учётом назначения информации и целевой </w:t>
      </w:r>
      <w:r w:rsidRPr="00A21E76">
        <w:rPr>
          <w:rFonts w:ascii="Times New Roman" w:hAnsi="Times New Roman"/>
          <w:color w:val="000000"/>
          <w:sz w:val="28"/>
          <w:lang w:val="ru-RU"/>
        </w:rPr>
        <w:lastRenderedPageBreak/>
        <w:t>аудитории, выбирая оптимальную форму представления и визуализации (текст, таблица, схема, диаграмма)</w:t>
      </w:r>
      <w:r w:rsidRPr="00A21E76">
        <w:rPr>
          <w:rFonts w:ascii="Times New Roman" w:hAnsi="Times New Roman"/>
          <w:color w:val="000000"/>
          <w:sz w:val="28"/>
          <w:lang w:val="ru-RU"/>
        </w:rPr>
        <w:t>;</w:t>
      </w:r>
    </w:p>
    <w:p w:rsidR="00751E8C" w:rsidRPr="00A21E76" w:rsidRDefault="00AA46E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 информации, её соответствие морально-этическим нормам; </w:t>
      </w:r>
    </w:p>
    <w:p w:rsidR="00751E8C" w:rsidRPr="00A21E76" w:rsidRDefault="00AA46E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безопасности, гигиены, ресурсосбережения, правовых и этических норм, норм информационной безопасности;</w:t>
      </w:r>
    </w:p>
    <w:p w:rsidR="00751E8C" w:rsidRPr="00A21E76" w:rsidRDefault="00AA46E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751E8C" w:rsidRPr="00A21E76" w:rsidRDefault="00751E8C">
      <w:pPr>
        <w:spacing w:after="0" w:line="264" w:lineRule="auto"/>
        <w:ind w:left="120"/>
        <w:jc w:val="both"/>
        <w:rPr>
          <w:lang w:val="ru-RU"/>
        </w:rPr>
      </w:pPr>
    </w:p>
    <w:p w:rsidR="00751E8C" w:rsidRPr="00A21E76" w:rsidRDefault="00AA46E7">
      <w:pPr>
        <w:spacing w:after="0" w:line="264" w:lineRule="auto"/>
        <w:ind w:left="120"/>
        <w:jc w:val="both"/>
        <w:rPr>
          <w:lang w:val="ru-RU"/>
        </w:rPr>
      </w:pPr>
      <w:r w:rsidRPr="00A21E7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751E8C" w:rsidRPr="00A21E76" w:rsidRDefault="00AA46E7">
      <w:pPr>
        <w:spacing w:after="0" w:line="264" w:lineRule="auto"/>
        <w:ind w:left="120"/>
        <w:jc w:val="both"/>
        <w:rPr>
          <w:lang w:val="ru-RU"/>
        </w:rPr>
      </w:pPr>
      <w:r w:rsidRPr="00A21E76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751E8C" w:rsidRPr="00A21E76" w:rsidRDefault="00AA46E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751E8C" w:rsidRPr="00A21E76" w:rsidRDefault="00AA46E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751E8C" w:rsidRPr="00A21E76" w:rsidRDefault="00AA46E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взаимодействия, в то</w:t>
      </w:r>
      <w:r w:rsidRPr="00A21E76">
        <w:rPr>
          <w:rFonts w:ascii="Times New Roman" w:hAnsi="Times New Roman"/>
          <w:color w:val="000000"/>
          <w:sz w:val="28"/>
          <w:lang w:val="ru-RU"/>
        </w:rPr>
        <w:t>м числе на иностранном (английском) языке; аргументированно вести диалог, уметь смягчать конфликтные ситуации;</w:t>
      </w:r>
    </w:p>
    <w:p w:rsidR="00751E8C" w:rsidRPr="00A21E76" w:rsidRDefault="00AA46E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751E8C" w:rsidRPr="00A21E76" w:rsidRDefault="00751E8C">
      <w:pPr>
        <w:spacing w:after="0" w:line="264" w:lineRule="auto"/>
        <w:ind w:left="120"/>
        <w:jc w:val="both"/>
        <w:rPr>
          <w:lang w:val="ru-RU"/>
        </w:rPr>
      </w:pPr>
    </w:p>
    <w:p w:rsidR="00751E8C" w:rsidRDefault="00AA46E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751E8C" w:rsidRDefault="00AA46E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</w:t>
      </w:r>
    </w:p>
    <w:p w:rsidR="00751E8C" w:rsidRPr="00A21E76" w:rsidRDefault="00AA46E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751E8C" w:rsidRPr="00A21E76" w:rsidRDefault="00AA46E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</w:t>
      </w:r>
      <w:r w:rsidRPr="00A21E76">
        <w:rPr>
          <w:rFonts w:ascii="Times New Roman" w:hAnsi="Times New Roman"/>
          <w:color w:val="000000"/>
          <w:sz w:val="28"/>
          <w:lang w:val="ru-RU"/>
        </w:rPr>
        <w:t>енных возможностей и предпочтений;</w:t>
      </w:r>
    </w:p>
    <w:p w:rsidR="00751E8C" w:rsidRDefault="00AA46E7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ситуациям;</w:t>
      </w:r>
    </w:p>
    <w:p w:rsidR="00751E8C" w:rsidRPr="00A21E76" w:rsidRDefault="00AA46E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751E8C" w:rsidRDefault="00AA46E7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приобретённый опыт;</w:t>
      </w:r>
    </w:p>
    <w:p w:rsidR="00751E8C" w:rsidRPr="00A21E76" w:rsidRDefault="00AA46E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</w:t>
      </w:r>
      <w:r w:rsidRPr="00A21E76">
        <w:rPr>
          <w:rFonts w:ascii="Times New Roman" w:hAnsi="Times New Roman"/>
          <w:color w:val="000000"/>
          <w:sz w:val="28"/>
          <w:lang w:val="ru-RU"/>
        </w:rPr>
        <w:t>ий, постоянно повышать свой образовательный и культурный уровень.</w:t>
      </w:r>
    </w:p>
    <w:p w:rsidR="00751E8C" w:rsidRDefault="00AA46E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</w:p>
    <w:p w:rsidR="00751E8C" w:rsidRDefault="00AA46E7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давать оценку новым ситуациям; </w:t>
      </w:r>
    </w:p>
    <w:p w:rsidR="00751E8C" w:rsidRPr="00A21E76" w:rsidRDefault="00AA46E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lastRenderedPageBreak/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</w:t>
      </w:r>
      <w:r w:rsidRPr="00A21E76">
        <w:rPr>
          <w:rFonts w:ascii="Times New Roman" w:hAnsi="Times New Roman"/>
          <w:color w:val="000000"/>
          <w:sz w:val="28"/>
          <w:lang w:val="ru-RU"/>
        </w:rPr>
        <w:t>риёмы рефлексии для оценки ситуации, выбора верного решения;</w:t>
      </w:r>
    </w:p>
    <w:p w:rsidR="00751E8C" w:rsidRPr="00A21E76" w:rsidRDefault="00AA46E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оценивать соответствие создаваемого устного/письменного текста на иностранном (английском) языке выполняемой коммуникативной задаче; вносить коррективы в созданный речевой продукт в случае необхо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димости; </w:t>
      </w:r>
    </w:p>
    <w:p w:rsidR="00751E8C" w:rsidRPr="00A21E76" w:rsidRDefault="00AA46E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:rsidR="00751E8C" w:rsidRPr="00A21E76" w:rsidRDefault="00AA46E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751E8C" w:rsidRPr="00A21E76" w:rsidRDefault="00AA46E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751E8C" w:rsidRPr="00A21E76" w:rsidRDefault="00AA46E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</w:t>
      </w:r>
      <w:r w:rsidRPr="00A21E76">
        <w:rPr>
          <w:rFonts w:ascii="Times New Roman" w:hAnsi="Times New Roman"/>
          <w:color w:val="000000"/>
          <w:sz w:val="28"/>
          <w:lang w:val="ru-RU"/>
        </w:rPr>
        <w:t>льтатов деятельности;</w:t>
      </w:r>
    </w:p>
    <w:p w:rsidR="00751E8C" w:rsidRPr="00A21E76" w:rsidRDefault="00AA46E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751E8C" w:rsidRPr="00A21E76" w:rsidRDefault="00AA46E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человека;</w:t>
      </w:r>
    </w:p>
    <w:p w:rsidR="00751E8C" w:rsidRDefault="00AA46E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</w:t>
      </w:r>
    </w:p>
    <w:p w:rsidR="00751E8C" w:rsidRPr="00A21E76" w:rsidRDefault="00AA46E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751E8C" w:rsidRPr="00A21E76" w:rsidRDefault="00AA46E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</w:t>
      </w:r>
      <w:proofErr w:type="gramStart"/>
      <w:r w:rsidRPr="00A21E76">
        <w:rPr>
          <w:rFonts w:ascii="Times New Roman" w:hAnsi="Times New Roman"/>
          <w:color w:val="000000"/>
          <w:sz w:val="28"/>
          <w:lang w:val="ru-RU"/>
        </w:rPr>
        <w:t xml:space="preserve">методы </w:t>
      </w:r>
      <w:r w:rsidRPr="00A21E76">
        <w:rPr>
          <w:rFonts w:ascii="Times New Roman" w:hAnsi="Times New Roman"/>
          <w:color w:val="000000"/>
          <w:sz w:val="28"/>
          <w:lang w:val="ru-RU"/>
        </w:rPr>
        <w:t>совместных действий с учётом общих интересов</w:t>
      </w:r>
      <w:proofErr w:type="gramEnd"/>
      <w:r w:rsidRPr="00A21E76">
        <w:rPr>
          <w:rFonts w:ascii="Times New Roman" w:hAnsi="Times New Roman"/>
          <w:color w:val="000000"/>
          <w:sz w:val="28"/>
          <w:lang w:val="ru-RU"/>
        </w:rPr>
        <w:t xml:space="preserve"> и возможностей каждого члена коллектива; </w:t>
      </w:r>
    </w:p>
    <w:p w:rsidR="00751E8C" w:rsidRPr="00A21E76" w:rsidRDefault="00AA46E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, обсуждать результаты совместной работы; </w:t>
      </w:r>
    </w:p>
    <w:p w:rsidR="00751E8C" w:rsidRPr="00A21E76" w:rsidRDefault="00AA46E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751E8C" w:rsidRPr="00A21E76" w:rsidRDefault="00AA46E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предлагать новые проекты, оценивать идеи с позиции новизны, оригинальности, практической значимости. </w:t>
      </w:r>
    </w:p>
    <w:p w:rsidR="00751E8C" w:rsidRPr="00A21E76" w:rsidRDefault="00751E8C">
      <w:pPr>
        <w:spacing w:after="0" w:line="264" w:lineRule="auto"/>
        <w:ind w:left="120"/>
        <w:jc w:val="both"/>
        <w:rPr>
          <w:lang w:val="ru-RU"/>
        </w:rPr>
      </w:pPr>
    </w:p>
    <w:p w:rsidR="00751E8C" w:rsidRPr="00A21E76" w:rsidRDefault="00AA46E7">
      <w:pPr>
        <w:spacing w:after="0" w:line="264" w:lineRule="auto"/>
        <w:ind w:left="120"/>
        <w:jc w:val="both"/>
        <w:rPr>
          <w:lang w:val="ru-RU"/>
        </w:rPr>
      </w:pPr>
      <w:r w:rsidRPr="00A21E7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51E8C" w:rsidRPr="00A21E76" w:rsidRDefault="00751E8C">
      <w:pPr>
        <w:spacing w:after="0" w:line="264" w:lineRule="auto"/>
        <w:ind w:left="120"/>
        <w:jc w:val="both"/>
        <w:rPr>
          <w:lang w:val="ru-RU"/>
        </w:rPr>
      </w:pP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Предметные результаты по английскому языку (углублённый уровень)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етенции на уровне, превышающем пороговый, достаточном для делового общения в рамках выбранного профиля, в совокупности её составляющих – речевой, языковой, социокультурной, компенсаторной и метапредметной.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A21E76">
        <w:rPr>
          <w:rFonts w:ascii="Times New Roman" w:hAnsi="Times New Roman"/>
          <w:b/>
          <w:i/>
          <w:color w:val="000000"/>
          <w:sz w:val="28"/>
          <w:lang w:val="ru-RU"/>
        </w:rPr>
        <w:t>10 класса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lastRenderedPageBreak/>
        <w:t>1) владе</w:t>
      </w:r>
      <w:r w:rsidRPr="00A21E76">
        <w:rPr>
          <w:rFonts w:ascii="Times New Roman" w:hAnsi="Times New Roman"/>
          <w:color w:val="000000"/>
          <w:sz w:val="28"/>
          <w:lang w:val="ru-RU"/>
        </w:rPr>
        <w:t>ть основными видами речевой деятельности: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вести разные виды диалога (в том числе комбинированный диалог), полилог в стандартных ситуациях неофициального и официального общения в рамках отобранного тематического содержания речи с вербальными и/и</w:t>
      </w:r>
      <w:r w:rsidRPr="00A21E76">
        <w:rPr>
          <w:rFonts w:ascii="Times New Roman" w:hAnsi="Times New Roman"/>
          <w:color w:val="000000"/>
          <w:sz w:val="28"/>
          <w:lang w:val="ru-RU"/>
        </w:rPr>
        <w:t>ли зрительными опорами и без опор с соблюдением норм речевого этикета, принятых в стране/странах изучаемого языка (до 10 реплик со стороны каждого собеседника);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</w:t>
      </w:r>
      <w:r w:rsidRPr="00A21E76">
        <w:rPr>
          <w:rFonts w:ascii="Times New Roman" w:hAnsi="Times New Roman"/>
          <w:color w:val="000000"/>
          <w:sz w:val="28"/>
          <w:lang w:val="ru-RU"/>
        </w:rPr>
        <w:t>содержания речи; излагать основное содержание прочитанного/прослушанного текста с выражением своего отношения; создавать сообщения в связи с прочитанным/прослушанным текстом с выражением своего отношения (объём монологического высказывания – до 16 фраз); у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стно излагать результаты выполненной проектной работы (объём – до 16 фраз);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i/>
          <w:color w:val="000000"/>
          <w:sz w:val="28"/>
          <w:lang w:val="ru-RU"/>
        </w:rPr>
        <w:t xml:space="preserve">аудирование: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</w:t>
      </w:r>
      <w:r w:rsidRPr="00A21E76">
        <w:rPr>
          <w:rFonts w:ascii="Times New Roman" w:hAnsi="Times New Roman"/>
          <w:color w:val="000000"/>
          <w:sz w:val="28"/>
          <w:lang w:val="ru-RU"/>
        </w:rPr>
        <w:t>ием основного содержания, с пониманием нужной/интересующей/запрашиваемой информации; с полным пониманием (время звучания текста/текстов для аудирования – до 3 минут);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смысловое чтение: читать про себя и понимать несложные аутентичные тексты разного вида, ж</w:t>
      </w:r>
      <w:r w:rsidRPr="00A21E76">
        <w:rPr>
          <w:rFonts w:ascii="Times New Roman" w:hAnsi="Times New Roman"/>
          <w:color w:val="000000"/>
          <w:sz w:val="28"/>
          <w:lang w:val="ru-RU"/>
        </w:rPr>
        <w:t>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екста/текстов для чтения – 700–800 слов); читать про себя и устанавливать причинно-следственную взаимосвязь изложенных в тексте фактов и событий; читать про себя несплошные тексты (таблицы, диаграммы, графики, схемы, инфографика) и понимать представленную 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в них информацию;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i/>
          <w:color w:val="000000"/>
          <w:spacing w:val="1"/>
          <w:sz w:val="28"/>
          <w:lang w:val="ru-RU"/>
        </w:rPr>
        <w:t xml:space="preserve">письменная речь: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pacing w:val="1"/>
          <w:sz w:val="28"/>
          <w:lang w:val="ru-RU"/>
        </w:rPr>
        <w:t>заполнять анкеты и формуляры, сообщая о себе основные сведения, в соответствии с нормами, принятыми в стране/странах изучаемого языка; писать резюме (</w:t>
      </w:r>
      <w:r>
        <w:rPr>
          <w:rFonts w:ascii="Times New Roman" w:hAnsi="Times New Roman"/>
          <w:color w:val="000000"/>
          <w:spacing w:val="1"/>
          <w:sz w:val="28"/>
        </w:rPr>
        <w:t>CV</w:t>
      </w:r>
      <w:r w:rsidRPr="00A21E76">
        <w:rPr>
          <w:rFonts w:ascii="Times New Roman" w:hAnsi="Times New Roman"/>
          <w:color w:val="000000"/>
          <w:spacing w:val="1"/>
          <w:sz w:val="28"/>
          <w:lang w:val="ru-RU"/>
        </w:rPr>
        <w:t>) с сообщением основных сведений о себе в соответствии с нормами, п</w:t>
      </w:r>
      <w:r w:rsidRPr="00A21E76">
        <w:rPr>
          <w:rFonts w:ascii="Times New Roman" w:hAnsi="Times New Roman"/>
          <w:color w:val="000000"/>
          <w:spacing w:val="1"/>
          <w:sz w:val="28"/>
          <w:lang w:val="ru-RU"/>
        </w:rPr>
        <w:t xml:space="preserve">ринятыми в стране/странах изучаемого языка; писать </w:t>
      </w:r>
      <w:r w:rsidRPr="00A21E76">
        <w:rPr>
          <w:rFonts w:ascii="Times New Roman" w:hAnsi="Times New Roman"/>
          <w:color w:val="000000"/>
          <w:spacing w:val="1"/>
          <w:sz w:val="28"/>
          <w:lang w:val="ru-RU"/>
        </w:rPr>
        <w:lastRenderedPageBreak/>
        <w:t>электронное сообщение личного характера, соблюдая речевой этикет, принятый в стране/странах изучаемого языка (объём сообщения – до 140 слов); писать официальное (деловое) письмо, в том числе и электронное,</w:t>
      </w:r>
      <w:r w:rsidRPr="00A21E76">
        <w:rPr>
          <w:rFonts w:ascii="Times New Roman" w:hAnsi="Times New Roman"/>
          <w:color w:val="000000"/>
          <w:spacing w:val="1"/>
          <w:sz w:val="28"/>
          <w:lang w:val="ru-RU"/>
        </w:rPr>
        <w:t xml:space="preserve"> в соответствии с нормами официального общения, принятыми в стране/странах изучаемого языка (объём делового письма – до 140 слов); создавать письменные высказывания на основе плана, иллюстрации/иллюстраций и/или прочитанного/прослушанного текста с использо</w:t>
      </w:r>
      <w:r w:rsidRPr="00A21E76">
        <w:rPr>
          <w:rFonts w:ascii="Times New Roman" w:hAnsi="Times New Roman"/>
          <w:color w:val="000000"/>
          <w:spacing w:val="1"/>
          <w:sz w:val="28"/>
          <w:lang w:val="ru-RU"/>
        </w:rPr>
        <w:t>ванием и(или) без использования образца (объём высказывания – до 160 слов); заполнять таблицу, кратко фиксируя содержание прочитанного/прослушанного текста или дополняя информацию в таблице; создавать письменное высказывание с элементами рассуждения на осн</w:t>
      </w:r>
      <w:r w:rsidRPr="00A21E76">
        <w:rPr>
          <w:rFonts w:ascii="Times New Roman" w:hAnsi="Times New Roman"/>
          <w:color w:val="000000"/>
          <w:spacing w:val="1"/>
          <w:sz w:val="28"/>
          <w:lang w:val="ru-RU"/>
        </w:rPr>
        <w:t xml:space="preserve">ове таблицы, графика, диаграммы и письменное высказывание типа «Моё мнение», «За и против» (объём высказывания – до 250 слов); письменно представлять результаты выполненной проектной работы (объем – до 250 слов);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pacing w:val="2"/>
          <w:sz w:val="28"/>
          <w:lang w:val="ru-RU"/>
        </w:rPr>
        <w:t>перевод как особый вид речевой деятельност</w:t>
      </w:r>
      <w:r w:rsidRPr="00A21E76">
        <w:rPr>
          <w:rFonts w:ascii="Times New Roman" w:hAnsi="Times New Roman"/>
          <w:color w:val="000000"/>
          <w:spacing w:val="2"/>
          <w:sz w:val="28"/>
          <w:lang w:val="ru-RU"/>
        </w:rPr>
        <w:t xml:space="preserve">и: делать письменный перевод с английского языка </w:t>
      </w:r>
      <w:proofErr w:type="gramStart"/>
      <w:r w:rsidRPr="00A21E76">
        <w:rPr>
          <w:rFonts w:ascii="Times New Roman" w:hAnsi="Times New Roman"/>
          <w:color w:val="000000"/>
          <w:spacing w:val="2"/>
          <w:sz w:val="28"/>
          <w:lang w:val="ru-RU"/>
        </w:rPr>
        <w:t>на русский аутентичных текстов</w:t>
      </w:r>
      <w:proofErr w:type="gramEnd"/>
      <w:r w:rsidRPr="00A21E76">
        <w:rPr>
          <w:rFonts w:ascii="Times New Roman" w:hAnsi="Times New Roman"/>
          <w:color w:val="000000"/>
          <w:spacing w:val="2"/>
          <w:sz w:val="28"/>
          <w:lang w:val="ru-RU"/>
        </w:rPr>
        <w:t xml:space="preserve"> научно-популярного характера с использованием грамматических и лексических переводческих трансформаций;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2) владеть фонетическими навыками: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различать на слух, без ошибок, веду</w:t>
      </w:r>
      <w:r w:rsidRPr="00A21E76">
        <w:rPr>
          <w:rFonts w:ascii="Times New Roman" w:hAnsi="Times New Roman"/>
          <w:color w:val="000000"/>
          <w:sz w:val="28"/>
          <w:lang w:val="ru-RU"/>
        </w:rPr>
        <w:t>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выразительно читать вслух небольшие тексты объём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ом до 160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владеть пунктуационными н</w:t>
      </w:r>
      <w:r w:rsidRPr="00A21E76">
        <w:rPr>
          <w:rFonts w:ascii="Times New Roman" w:hAnsi="Times New Roman"/>
          <w:color w:val="000000"/>
          <w:sz w:val="28"/>
          <w:lang w:val="ru-RU"/>
        </w:rPr>
        <w:t>авыками: 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пунктуационно правильно оформлять прямую речь; пунктуационно правильно оформл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ять электронное сообщение личного характера, официальное (деловое) письмо, в том числе электронное;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3) распознавать в устной речи и письменном тексте 1550 лексических единиц (слов, фразовых глаголов, словосочетаний, речевых клише, средств логической связи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) и правильно употреблять в устной и письменной речи 1400 лексических единиц, обслуживающих ситуации общения в рамках </w:t>
      </w:r>
      <w:r w:rsidRPr="00A21E76">
        <w:rPr>
          <w:rFonts w:ascii="Times New Roman" w:hAnsi="Times New Roman"/>
          <w:color w:val="000000"/>
          <w:sz w:val="28"/>
          <w:lang w:val="ru-RU"/>
        </w:rPr>
        <w:lastRenderedPageBreak/>
        <w:t>тематического содержания речи, с соблюдением существующей в английском языке нормы лексической сочетаемости;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pacing w:val="-1"/>
          <w:sz w:val="28"/>
          <w:lang w:val="ru-RU"/>
        </w:rPr>
        <w:t xml:space="preserve">распознавать и употреблять в </w:t>
      </w:r>
      <w:r w:rsidRPr="00A21E76">
        <w:rPr>
          <w:rFonts w:ascii="Times New Roman" w:hAnsi="Times New Roman"/>
          <w:color w:val="000000"/>
          <w:spacing w:val="-1"/>
          <w:sz w:val="28"/>
          <w:lang w:val="ru-RU"/>
        </w:rPr>
        <w:t xml:space="preserve">устной и письменной речи родственные слова, образованные с использованием аффиксации (глаголы при помощи префиксов </w:t>
      </w:r>
      <w:r>
        <w:rPr>
          <w:rFonts w:ascii="Times New Roman" w:hAnsi="Times New Roman"/>
          <w:color w:val="000000"/>
          <w:spacing w:val="-1"/>
          <w:sz w:val="28"/>
        </w:rPr>
        <w:t>dis</w:t>
      </w:r>
      <w:r w:rsidRPr="00A21E76">
        <w:rPr>
          <w:rFonts w:ascii="Times New Roman" w:hAnsi="Times New Roman"/>
          <w:color w:val="000000"/>
          <w:spacing w:val="-1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pacing w:val="-1"/>
          <w:sz w:val="28"/>
        </w:rPr>
        <w:t>mis</w:t>
      </w:r>
      <w:r w:rsidRPr="00A21E76">
        <w:rPr>
          <w:rFonts w:ascii="Times New Roman" w:hAnsi="Times New Roman"/>
          <w:color w:val="000000"/>
          <w:spacing w:val="-1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pacing w:val="-1"/>
          <w:sz w:val="28"/>
        </w:rPr>
        <w:t>re</w:t>
      </w:r>
      <w:r w:rsidRPr="00A21E76">
        <w:rPr>
          <w:rFonts w:ascii="Times New Roman" w:hAnsi="Times New Roman"/>
          <w:color w:val="000000"/>
          <w:spacing w:val="-1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pacing w:val="-1"/>
          <w:sz w:val="28"/>
        </w:rPr>
        <w:t>over</w:t>
      </w:r>
      <w:r w:rsidRPr="00A21E76">
        <w:rPr>
          <w:rFonts w:ascii="Times New Roman" w:hAnsi="Times New Roman"/>
          <w:color w:val="000000"/>
          <w:spacing w:val="-1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pacing w:val="-1"/>
          <w:sz w:val="28"/>
        </w:rPr>
        <w:t>under</w:t>
      </w:r>
      <w:r w:rsidRPr="00A21E76">
        <w:rPr>
          <w:rFonts w:ascii="Times New Roman" w:hAnsi="Times New Roman"/>
          <w:color w:val="000000"/>
          <w:spacing w:val="-1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pacing w:val="-1"/>
          <w:sz w:val="28"/>
        </w:rPr>
        <w:t>ise</w:t>
      </w:r>
      <w:r w:rsidRPr="00A21E76">
        <w:rPr>
          <w:rFonts w:ascii="Times New Roman" w:hAnsi="Times New Roman"/>
          <w:color w:val="000000"/>
          <w:spacing w:val="-1"/>
          <w:sz w:val="28"/>
          <w:lang w:val="ru-RU"/>
        </w:rPr>
        <w:t>/-</w:t>
      </w:r>
      <w:r>
        <w:rPr>
          <w:rFonts w:ascii="Times New Roman" w:hAnsi="Times New Roman"/>
          <w:color w:val="000000"/>
          <w:spacing w:val="-1"/>
          <w:sz w:val="28"/>
        </w:rPr>
        <w:t>ize</w:t>
      </w:r>
      <w:r w:rsidRPr="00A21E76">
        <w:rPr>
          <w:rFonts w:ascii="Times New Roman" w:hAnsi="Times New Roman"/>
          <w:color w:val="000000"/>
          <w:spacing w:val="-1"/>
          <w:sz w:val="28"/>
          <w:lang w:val="ru-RU"/>
        </w:rPr>
        <w:t xml:space="preserve">; имена существительные при помощи префиксов </w:t>
      </w:r>
      <w:r>
        <w:rPr>
          <w:rFonts w:ascii="Times New Roman" w:hAnsi="Times New Roman"/>
          <w:color w:val="000000"/>
          <w:spacing w:val="-1"/>
          <w:sz w:val="28"/>
        </w:rPr>
        <w:t>un</w:t>
      </w:r>
      <w:r w:rsidRPr="00A21E76">
        <w:rPr>
          <w:rFonts w:ascii="Times New Roman" w:hAnsi="Times New Roman"/>
          <w:color w:val="000000"/>
          <w:spacing w:val="-1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pacing w:val="-1"/>
          <w:sz w:val="28"/>
        </w:rPr>
        <w:t>in</w:t>
      </w:r>
      <w:r w:rsidRPr="00A21E76">
        <w:rPr>
          <w:rFonts w:ascii="Times New Roman" w:hAnsi="Times New Roman"/>
          <w:color w:val="000000"/>
          <w:spacing w:val="-1"/>
          <w:sz w:val="28"/>
          <w:lang w:val="ru-RU"/>
        </w:rPr>
        <w:t>-/</w:t>
      </w:r>
      <w:r>
        <w:rPr>
          <w:rFonts w:ascii="Times New Roman" w:hAnsi="Times New Roman"/>
          <w:color w:val="000000"/>
          <w:spacing w:val="-1"/>
          <w:sz w:val="28"/>
        </w:rPr>
        <w:t>im</w:t>
      </w:r>
      <w:r w:rsidRPr="00A21E76">
        <w:rPr>
          <w:rFonts w:ascii="Times New Roman" w:hAnsi="Times New Roman"/>
          <w:color w:val="000000"/>
          <w:spacing w:val="-1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pacing w:val="-1"/>
          <w:sz w:val="28"/>
        </w:rPr>
        <w:t>ance</w:t>
      </w:r>
      <w:r w:rsidRPr="00A21E76">
        <w:rPr>
          <w:rFonts w:ascii="Times New Roman" w:hAnsi="Times New Roman"/>
          <w:color w:val="000000"/>
          <w:spacing w:val="-1"/>
          <w:sz w:val="28"/>
          <w:lang w:val="ru-RU"/>
        </w:rPr>
        <w:t>/-</w:t>
      </w:r>
      <w:r>
        <w:rPr>
          <w:rFonts w:ascii="Times New Roman" w:hAnsi="Times New Roman"/>
          <w:color w:val="000000"/>
          <w:spacing w:val="-1"/>
          <w:sz w:val="28"/>
        </w:rPr>
        <w:t>ence</w:t>
      </w:r>
      <w:r w:rsidRPr="00A21E76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er</w:t>
      </w:r>
      <w:r w:rsidRPr="00A21E76">
        <w:rPr>
          <w:rFonts w:ascii="Times New Roman" w:hAnsi="Times New Roman"/>
          <w:color w:val="000000"/>
          <w:spacing w:val="-1"/>
          <w:sz w:val="28"/>
          <w:lang w:val="ru-RU"/>
        </w:rPr>
        <w:t>/-</w:t>
      </w:r>
      <w:r>
        <w:rPr>
          <w:rFonts w:ascii="Times New Roman" w:hAnsi="Times New Roman"/>
          <w:color w:val="000000"/>
          <w:spacing w:val="-1"/>
          <w:sz w:val="28"/>
        </w:rPr>
        <w:t>o</w:t>
      </w:r>
      <w:r>
        <w:rPr>
          <w:rFonts w:ascii="Times New Roman" w:hAnsi="Times New Roman"/>
          <w:color w:val="000000"/>
          <w:spacing w:val="-1"/>
          <w:sz w:val="28"/>
        </w:rPr>
        <w:t>r</w:t>
      </w:r>
      <w:r w:rsidRPr="00A21E76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ing</w:t>
      </w:r>
      <w:r w:rsidRPr="00A21E76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ist</w:t>
      </w:r>
      <w:r w:rsidRPr="00A21E76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ity</w:t>
      </w:r>
      <w:r w:rsidRPr="00A21E76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ment</w:t>
      </w:r>
      <w:r w:rsidRPr="00A21E76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ness</w:t>
      </w:r>
      <w:r w:rsidRPr="00A21E76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sion</w:t>
      </w:r>
      <w:r w:rsidRPr="00A21E76">
        <w:rPr>
          <w:rFonts w:ascii="Times New Roman" w:hAnsi="Times New Roman"/>
          <w:color w:val="000000"/>
          <w:spacing w:val="-1"/>
          <w:sz w:val="28"/>
          <w:lang w:val="ru-RU"/>
        </w:rPr>
        <w:t>/-</w:t>
      </w:r>
      <w:r>
        <w:rPr>
          <w:rFonts w:ascii="Times New Roman" w:hAnsi="Times New Roman"/>
          <w:color w:val="000000"/>
          <w:spacing w:val="-1"/>
          <w:sz w:val="28"/>
        </w:rPr>
        <w:t>tion</w:t>
      </w:r>
      <w:r w:rsidRPr="00A21E76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ship</w:t>
      </w:r>
      <w:r w:rsidRPr="00A21E76">
        <w:rPr>
          <w:rFonts w:ascii="Times New Roman" w:hAnsi="Times New Roman"/>
          <w:color w:val="000000"/>
          <w:spacing w:val="-1"/>
          <w:sz w:val="28"/>
          <w:lang w:val="ru-RU"/>
        </w:rPr>
        <w:t xml:space="preserve">; имена прилагательные при помощи префиксов </w:t>
      </w:r>
      <w:r>
        <w:rPr>
          <w:rFonts w:ascii="Times New Roman" w:hAnsi="Times New Roman"/>
          <w:color w:val="000000"/>
          <w:spacing w:val="-1"/>
          <w:sz w:val="28"/>
        </w:rPr>
        <w:t>un</w:t>
      </w:r>
      <w:r w:rsidRPr="00A21E76">
        <w:rPr>
          <w:rFonts w:ascii="Times New Roman" w:hAnsi="Times New Roman"/>
          <w:color w:val="000000"/>
          <w:spacing w:val="-1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pacing w:val="-1"/>
          <w:sz w:val="28"/>
        </w:rPr>
        <w:t>in</w:t>
      </w:r>
      <w:r w:rsidRPr="00A21E76">
        <w:rPr>
          <w:rFonts w:ascii="Times New Roman" w:hAnsi="Times New Roman"/>
          <w:color w:val="000000"/>
          <w:spacing w:val="-1"/>
          <w:sz w:val="28"/>
          <w:lang w:val="ru-RU"/>
        </w:rPr>
        <w:t>-/</w:t>
      </w:r>
      <w:r>
        <w:rPr>
          <w:rFonts w:ascii="Times New Roman" w:hAnsi="Times New Roman"/>
          <w:color w:val="000000"/>
          <w:spacing w:val="-1"/>
          <w:sz w:val="28"/>
        </w:rPr>
        <w:t>im</w:t>
      </w:r>
      <w:r w:rsidRPr="00A21E76">
        <w:rPr>
          <w:rFonts w:ascii="Times New Roman" w:hAnsi="Times New Roman"/>
          <w:color w:val="000000"/>
          <w:spacing w:val="-1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pacing w:val="-1"/>
          <w:sz w:val="28"/>
        </w:rPr>
        <w:t>inter</w:t>
      </w:r>
      <w:r w:rsidRPr="00A21E76">
        <w:rPr>
          <w:rFonts w:ascii="Times New Roman" w:hAnsi="Times New Roman"/>
          <w:color w:val="000000"/>
          <w:spacing w:val="-1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pacing w:val="-1"/>
          <w:sz w:val="28"/>
        </w:rPr>
        <w:t>non</w:t>
      </w:r>
      <w:r w:rsidRPr="00A21E76">
        <w:rPr>
          <w:rFonts w:ascii="Times New Roman" w:hAnsi="Times New Roman"/>
          <w:color w:val="000000"/>
          <w:spacing w:val="-1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pacing w:val="-1"/>
          <w:sz w:val="28"/>
        </w:rPr>
        <w:t>able</w:t>
      </w:r>
      <w:r w:rsidRPr="00A21E76">
        <w:rPr>
          <w:rFonts w:ascii="Times New Roman" w:hAnsi="Times New Roman"/>
          <w:color w:val="000000"/>
          <w:spacing w:val="-1"/>
          <w:sz w:val="28"/>
          <w:lang w:val="ru-RU"/>
        </w:rPr>
        <w:t>/-</w:t>
      </w:r>
      <w:r>
        <w:rPr>
          <w:rFonts w:ascii="Times New Roman" w:hAnsi="Times New Roman"/>
          <w:color w:val="000000"/>
          <w:spacing w:val="-1"/>
          <w:sz w:val="28"/>
        </w:rPr>
        <w:t>ible</w:t>
      </w:r>
      <w:r w:rsidRPr="00A21E76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al</w:t>
      </w:r>
      <w:r w:rsidRPr="00A21E76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ed</w:t>
      </w:r>
      <w:r w:rsidRPr="00A21E76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ese</w:t>
      </w:r>
      <w:r w:rsidRPr="00A21E76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ful</w:t>
      </w:r>
      <w:r w:rsidRPr="00A21E76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ian</w:t>
      </w:r>
      <w:r w:rsidRPr="00A21E76">
        <w:rPr>
          <w:rFonts w:ascii="Times New Roman" w:hAnsi="Times New Roman"/>
          <w:color w:val="000000"/>
          <w:spacing w:val="-1"/>
          <w:sz w:val="28"/>
          <w:lang w:val="ru-RU"/>
        </w:rPr>
        <w:t>/-</w:t>
      </w:r>
      <w:r>
        <w:rPr>
          <w:rFonts w:ascii="Times New Roman" w:hAnsi="Times New Roman"/>
          <w:color w:val="000000"/>
          <w:spacing w:val="-1"/>
          <w:sz w:val="28"/>
        </w:rPr>
        <w:t>an</w:t>
      </w:r>
      <w:r w:rsidRPr="00A21E76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ing</w:t>
      </w:r>
      <w:r w:rsidRPr="00A21E76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ish</w:t>
      </w:r>
      <w:r w:rsidRPr="00A21E76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ive</w:t>
      </w:r>
      <w:r w:rsidRPr="00A21E76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less</w:t>
      </w:r>
      <w:r w:rsidRPr="00A21E76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ly</w:t>
      </w:r>
      <w:r w:rsidRPr="00A21E76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ous</w:t>
      </w:r>
      <w:r w:rsidRPr="00A21E76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y</w:t>
      </w:r>
      <w:r w:rsidRPr="00A21E76">
        <w:rPr>
          <w:rFonts w:ascii="Times New Roman" w:hAnsi="Times New Roman"/>
          <w:color w:val="000000"/>
          <w:spacing w:val="-1"/>
          <w:sz w:val="28"/>
          <w:lang w:val="ru-RU"/>
        </w:rPr>
        <w:t xml:space="preserve">; наречия при помощи префиксов </w:t>
      </w:r>
      <w:r>
        <w:rPr>
          <w:rFonts w:ascii="Times New Roman" w:hAnsi="Times New Roman"/>
          <w:color w:val="000000"/>
          <w:spacing w:val="-1"/>
          <w:sz w:val="28"/>
        </w:rPr>
        <w:t>un</w:t>
      </w:r>
      <w:r w:rsidRPr="00A21E76">
        <w:rPr>
          <w:rFonts w:ascii="Times New Roman" w:hAnsi="Times New Roman"/>
          <w:color w:val="000000"/>
          <w:spacing w:val="-1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pacing w:val="-1"/>
          <w:sz w:val="28"/>
        </w:rPr>
        <w:t>i</w:t>
      </w:r>
      <w:r>
        <w:rPr>
          <w:rFonts w:ascii="Times New Roman" w:hAnsi="Times New Roman"/>
          <w:color w:val="000000"/>
          <w:spacing w:val="-1"/>
          <w:sz w:val="28"/>
        </w:rPr>
        <w:t>n</w:t>
      </w:r>
      <w:r w:rsidRPr="00A21E76">
        <w:rPr>
          <w:rFonts w:ascii="Times New Roman" w:hAnsi="Times New Roman"/>
          <w:color w:val="000000"/>
          <w:spacing w:val="-1"/>
          <w:sz w:val="28"/>
          <w:lang w:val="ru-RU"/>
        </w:rPr>
        <w:t>-/</w:t>
      </w:r>
      <w:r>
        <w:rPr>
          <w:rFonts w:ascii="Times New Roman" w:hAnsi="Times New Roman"/>
          <w:color w:val="000000"/>
          <w:spacing w:val="-1"/>
          <w:sz w:val="28"/>
        </w:rPr>
        <w:t>im</w:t>
      </w:r>
      <w:r w:rsidRPr="00A21E76">
        <w:rPr>
          <w:rFonts w:ascii="Times New Roman" w:hAnsi="Times New Roman"/>
          <w:color w:val="000000"/>
          <w:spacing w:val="-1"/>
          <w:sz w:val="28"/>
          <w:lang w:val="ru-RU"/>
        </w:rPr>
        <w:t>-, и суффикса -</w:t>
      </w:r>
      <w:r>
        <w:rPr>
          <w:rFonts w:ascii="Times New Roman" w:hAnsi="Times New Roman"/>
          <w:color w:val="000000"/>
          <w:spacing w:val="-1"/>
          <w:sz w:val="28"/>
        </w:rPr>
        <w:t>ly</w:t>
      </w:r>
      <w:r w:rsidRPr="00A21E76">
        <w:rPr>
          <w:rFonts w:ascii="Times New Roman" w:hAnsi="Times New Roman"/>
          <w:color w:val="000000"/>
          <w:spacing w:val="-1"/>
          <w:sz w:val="28"/>
          <w:lang w:val="ru-RU"/>
        </w:rPr>
        <w:t>; числительные при помощи суффиксов -</w:t>
      </w:r>
      <w:r>
        <w:rPr>
          <w:rFonts w:ascii="Times New Roman" w:hAnsi="Times New Roman"/>
          <w:color w:val="000000"/>
          <w:spacing w:val="-1"/>
          <w:sz w:val="28"/>
        </w:rPr>
        <w:t>teen</w:t>
      </w:r>
      <w:r w:rsidRPr="00A21E76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ty</w:t>
      </w:r>
      <w:r w:rsidRPr="00A21E76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th</w:t>
      </w:r>
      <w:r w:rsidRPr="00A21E76">
        <w:rPr>
          <w:rFonts w:ascii="Times New Roman" w:hAnsi="Times New Roman"/>
          <w:color w:val="000000"/>
          <w:spacing w:val="-1"/>
          <w:sz w:val="28"/>
          <w:lang w:val="ru-RU"/>
        </w:rPr>
        <w:t>); с использованием словосложения (сложные существительные путём соединения основ существительных (</w:t>
      </w:r>
      <w:r>
        <w:rPr>
          <w:rFonts w:ascii="Times New Roman" w:hAnsi="Times New Roman"/>
          <w:color w:val="000000"/>
          <w:spacing w:val="-1"/>
          <w:sz w:val="28"/>
        </w:rPr>
        <w:t>football</w:t>
      </w:r>
      <w:r w:rsidRPr="00A21E76">
        <w:rPr>
          <w:rFonts w:ascii="Times New Roman" w:hAnsi="Times New Roman"/>
          <w:color w:val="000000"/>
          <w:spacing w:val="-1"/>
          <w:sz w:val="28"/>
          <w:lang w:val="ru-RU"/>
        </w:rPr>
        <w:t>); сложные существительные путём соединения основы прилагательного с основой</w:t>
      </w:r>
      <w:r w:rsidRPr="00A21E76">
        <w:rPr>
          <w:rFonts w:ascii="Times New Roman" w:hAnsi="Times New Roman"/>
          <w:color w:val="000000"/>
          <w:spacing w:val="-1"/>
          <w:sz w:val="28"/>
          <w:lang w:val="ru-RU"/>
        </w:rPr>
        <w:t xml:space="preserve"> существительного (</w:t>
      </w:r>
      <w:r>
        <w:rPr>
          <w:rFonts w:ascii="Times New Roman" w:hAnsi="Times New Roman"/>
          <w:color w:val="000000"/>
          <w:spacing w:val="-1"/>
          <w:sz w:val="28"/>
        </w:rPr>
        <w:t>bluebell</w:t>
      </w:r>
      <w:r w:rsidRPr="00A21E76">
        <w:rPr>
          <w:rFonts w:ascii="Times New Roman" w:hAnsi="Times New Roman"/>
          <w:color w:val="000000"/>
          <w:spacing w:val="-1"/>
          <w:sz w:val="28"/>
          <w:lang w:val="ru-RU"/>
        </w:rPr>
        <w:t>); сложные существительные путём соединения основ существительных с предлогом (</w:t>
      </w:r>
      <w:r>
        <w:rPr>
          <w:rFonts w:ascii="Times New Roman" w:hAnsi="Times New Roman"/>
          <w:color w:val="000000"/>
          <w:spacing w:val="-1"/>
          <w:sz w:val="28"/>
        </w:rPr>
        <w:t>father</w:t>
      </w:r>
      <w:r w:rsidRPr="00A21E76">
        <w:rPr>
          <w:rFonts w:ascii="Times New Roman" w:hAnsi="Times New Roman"/>
          <w:color w:val="000000"/>
          <w:spacing w:val="-1"/>
          <w:sz w:val="28"/>
          <w:lang w:val="ru-RU"/>
        </w:rPr>
        <w:t>-</w:t>
      </w:r>
      <w:r>
        <w:rPr>
          <w:rFonts w:ascii="Times New Roman" w:hAnsi="Times New Roman"/>
          <w:color w:val="000000"/>
          <w:spacing w:val="-1"/>
          <w:sz w:val="28"/>
        </w:rPr>
        <w:t>in</w:t>
      </w:r>
      <w:r w:rsidRPr="00A21E76">
        <w:rPr>
          <w:rFonts w:ascii="Times New Roman" w:hAnsi="Times New Roman"/>
          <w:color w:val="000000"/>
          <w:spacing w:val="-1"/>
          <w:sz w:val="28"/>
          <w:lang w:val="ru-RU"/>
        </w:rPr>
        <w:t>-</w:t>
      </w:r>
      <w:r>
        <w:rPr>
          <w:rFonts w:ascii="Times New Roman" w:hAnsi="Times New Roman"/>
          <w:color w:val="000000"/>
          <w:spacing w:val="-1"/>
          <w:sz w:val="28"/>
        </w:rPr>
        <w:t>law</w:t>
      </w:r>
      <w:r w:rsidRPr="00A21E76">
        <w:rPr>
          <w:rFonts w:ascii="Times New Roman" w:hAnsi="Times New Roman"/>
          <w:color w:val="000000"/>
          <w:spacing w:val="-1"/>
          <w:sz w:val="28"/>
          <w:lang w:val="ru-RU"/>
        </w:rPr>
        <w:t>); сложные прилагательные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pacing w:val="-1"/>
          <w:sz w:val="28"/>
        </w:rPr>
        <w:t>ed</w:t>
      </w:r>
      <w:r w:rsidRPr="00A21E76">
        <w:rPr>
          <w:rFonts w:ascii="Times New Roman" w:hAnsi="Times New Roman"/>
          <w:color w:val="000000"/>
          <w:spacing w:val="-1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pacing w:val="-1"/>
          <w:sz w:val="28"/>
        </w:rPr>
        <w:t>bl</w:t>
      </w:r>
      <w:r>
        <w:rPr>
          <w:rFonts w:ascii="Times New Roman" w:hAnsi="Times New Roman"/>
          <w:color w:val="000000"/>
          <w:spacing w:val="-1"/>
          <w:sz w:val="28"/>
        </w:rPr>
        <w:t>ue</w:t>
      </w:r>
      <w:r w:rsidRPr="00A21E76">
        <w:rPr>
          <w:rFonts w:ascii="Times New Roman" w:hAnsi="Times New Roman"/>
          <w:color w:val="000000"/>
          <w:spacing w:val="-1"/>
          <w:sz w:val="28"/>
          <w:lang w:val="ru-RU"/>
        </w:rPr>
        <w:t>-</w:t>
      </w:r>
      <w:r>
        <w:rPr>
          <w:rFonts w:ascii="Times New Roman" w:hAnsi="Times New Roman"/>
          <w:color w:val="000000"/>
          <w:spacing w:val="-1"/>
          <w:sz w:val="28"/>
        </w:rPr>
        <w:t>eyed</w:t>
      </w:r>
      <w:r w:rsidRPr="00A21E76">
        <w:rPr>
          <w:rFonts w:ascii="Times New Roman" w:hAnsi="Times New Roman"/>
          <w:color w:val="000000"/>
          <w:spacing w:val="-1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pacing w:val="-1"/>
          <w:sz w:val="28"/>
        </w:rPr>
        <w:t>eight</w:t>
      </w:r>
      <w:r w:rsidRPr="00A21E76">
        <w:rPr>
          <w:rFonts w:ascii="Times New Roman" w:hAnsi="Times New Roman"/>
          <w:color w:val="000000"/>
          <w:spacing w:val="-1"/>
          <w:sz w:val="28"/>
          <w:lang w:val="ru-RU"/>
        </w:rPr>
        <w:t>-</w:t>
      </w:r>
      <w:r>
        <w:rPr>
          <w:rFonts w:ascii="Times New Roman" w:hAnsi="Times New Roman"/>
          <w:color w:val="000000"/>
          <w:spacing w:val="-1"/>
          <w:sz w:val="28"/>
        </w:rPr>
        <w:t>legged</w:t>
      </w:r>
      <w:r w:rsidRPr="00A21E76">
        <w:rPr>
          <w:rFonts w:ascii="Times New Roman" w:hAnsi="Times New Roman"/>
          <w:color w:val="000000"/>
          <w:spacing w:val="-1"/>
          <w:sz w:val="28"/>
          <w:lang w:val="ru-RU"/>
        </w:rPr>
        <w:t xml:space="preserve">); сложные прилагательные путём соединения наречия с основой причастия </w:t>
      </w:r>
      <w:r>
        <w:rPr>
          <w:rFonts w:ascii="Times New Roman" w:hAnsi="Times New Roman"/>
          <w:color w:val="000000"/>
          <w:spacing w:val="-1"/>
          <w:sz w:val="28"/>
        </w:rPr>
        <w:t>II</w:t>
      </w:r>
      <w:r w:rsidRPr="00A21E76">
        <w:rPr>
          <w:rFonts w:ascii="Times New Roman" w:hAnsi="Times New Roman"/>
          <w:color w:val="000000"/>
          <w:spacing w:val="-1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pacing w:val="-1"/>
          <w:sz w:val="28"/>
        </w:rPr>
        <w:t>well</w:t>
      </w:r>
      <w:r w:rsidRPr="00A21E76">
        <w:rPr>
          <w:rFonts w:ascii="Times New Roman" w:hAnsi="Times New Roman"/>
          <w:color w:val="000000"/>
          <w:spacing w:val="-1"/>
          <w:sz w:val="28"/>
          <w:lang w:val="ru-RU"/>
        </w:rPr>
        <w:t>-</w:t>
      </w:r>
      <w:r>
        <w:rPr>
          <w:rFonts w:ascii="Times New Roman" w:hAnsi="Times New Roman"/>
          <w:color w:val="000000"/>
          <w:spacing w:val="-1"/>
          <w:sz w:val="28"/>
        </w:rPr>
        <w:t>behaved</w:t>
      </w:r>
      <w:r w:rsidRPr="00A21E76">
        <w:rPr>
          <w:rFonts w:ascii="Times New Roman" w:hAnsi="Times New Roman"/>
          <w:color w:val="000000"/>
          <w:spacing w:val="-1"/>
          <w:sz w:val="28"/>
          <w:lang w:val="ru-RU"/>
        </w:rPr>
        <w:t xml:space="preserve">); сложные прилагательные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pacing w:val="-1"/>
          <w:sz w:val="28"/>
        </w:rPr>
        <w:t>I</w:t>
      </w:r>
      <w:r w:rsidRPr="00A21E76">
        <w:rPr>
          <w:rFonts w:ascii="Times New Roman" w:hAnsi="Times New Roman"/>
          <w:color w:val="000000"/>
          <w:spacing w:val="-1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pacing w:val="-1"/>
          <w:sz w:val="28"/>
        </w:rPr>
        <w:t>nice</w:t>
      </w:r>
      <w:r w:rsidRPr="00A21E76">
        <w:rPr>
          <w:rFonts w:ascii="Times New Roman" w:hAnsi="Times New Roman"/>
          <w:color w:val="000000"/>
          <w:spacing w:val="-1"/>
          <w:sz w:val="28"/>
          <w:lang w:val="ru-RU"/>
        </w:rPr>
        <w:t>-</w:t>
      </w:r>
      <w:r>
        <w:rPr>
          <w:rFonts w:ascii="Times New Roman" w:hAnsi="Times New Roman"/>
          <w:color w:val="000000"/>
          <w:spacing w:val="-1"/>
          <w:sz w:val="28"/>
        </w:rPr>
        <w:t>looking</w:t>
      </w:r>
      <w:r w:rsidRPr="00A21E76">
        <w:rPr>
          <w:rFonts w:ascii="Times New Roman" w:hAnsi="Times New Roman"/>
          <w:color w:val="000000"/>
          <w:spacing w:val="-1"/>
          <w:sz w:val="28"/>
          <w:lang w:val="ru-RU"/>
        </w:rPr>
        <w:t>); с использованием конверсии (образование имён</w:t>
      </w:r>
      <w:r w:rsidRPr="00A21E76">
        <w:rPr>
          <w:rFonts w:ascii="Times New Roman" w:hAnsi="Times New Roman"/>
          <w:color w:val="000000"/>
          <w:spacing w:val="-1"/>
          <w:sz w:val="28"/>
          <w:lang w:val="ru-RU"/>
        </w:rPr>
        <w:t xml:space="preserve"> существительных от неопределённых форм глаголов (</w:t>
      </w:r>
      <w:r>
        <w:rPr>
          <w:rFonts w:ascii="Times New Roman" w:hAnsi="Times New Roman"/>
          <w:color w:val="000000"/>
          <w:spacing w:val="-1"/>
          <w:sz w:val="28"/>
        </w:rPr>
        <w:t>to</w:t>
      </w:r>
      <w:r w:rsidRPr="00A21E76">
        <w:rPr>
          <w:rFonts w:ascii="Times New Roman" w:hAnsi="Times New Roman"/>
          <w:color w:val="000000"/>
          <w:spacing w:val="-1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</w:rPr>
        <w:t>run</w:t>
      </w:r>
      <w:r w:rsidRPr="00A21E76">
        <w:rPr>
          <w:rFonts w:ascii="Times New Roman" w:hAnsi="Times New Roman"/>
          <w:color w:val="000000"/>
          <w:spacing w:val="-1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pacing w:val="-1"/>
          <w:sz w:val="28"/>
        </w:rPr>
        <w:t>a</w:t>
      </w:r>
      <w:r w:rsidRPr="00A21E76">
        <w:rPr>
          <w:rFonts w:ascii="Times New Roman" w:hAnsi="Times New Roman"/>
          <w:color w:val="000000"/>
          <w:spacing w:val="-1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</w:rPr>
        <w:t>run</w:t>
      </w:r>
      <w:r w:rsidRPr="00A21E76">
        <w:rPr>
          <w:rFonts w:ascii="Times New Roman" w:hAnsi="Times New Roman"/>
          <w:color w:val="000000"/>
          <w:spacing w:val="-1"/>
          <w:sz w:val="28"/>
          <w:lang w:val="ru-RU"/>
        </w:rPr>
        <w:t>); имён существительных от прилагательных (</w:t>
      </w:r>
      <w:r>
        <w:rPr>
          <w:rFonts w:ascii="Times New Roman" w:hAnsi="Times New Roman"/>
          <w:color w:val="000000"/>
          <w:spacing w:val="-1"/>
          <w:sz w:val="28"/>
        </w:rPr>
        <w:t>rich</w:t>
      </w:r>
      <w:r w:rsidRPr="00A21E76">
        <w:rPr>
          <w:rFonts w:ascii="Times New Roman" w:hAnsi="Times New Roman"/>
          <w:color w:val="000000"/>
          <w:spacing w:val="-1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</w:rPr>
        <w:t>people</w:t>
      </w:r>
      <w:r w:rsidRPr="00A21E76">
        <w:rPr>
          <w:rFonts w:ascii="Times New Roman" w:hAnsi="Times New Roman"/>
          <w:color w:val="000000"/>
          <w:spacing w:val="-1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pacing w:val="-1"/>
          <w:sz w:val="28"/>
        </w:rPr>
        <w:t>the</w:t>
      </w:r>
      <w:r w:rsidRPr="00A21E76">
        <w:rPr>
          <w:rFonts w:ascii="Times New Roman" w:hAnsi="Times New Roman"/>
          <w:color w:val="000000"/>
          <w:spacing w:val="-1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</w:rPr>
        <w:t>rich</w:t>
      </w:r>
      <w:r w:rsidRPr="00A21E76">
        <w:rPr>
          <w:rFonts w:ascii="Times New Roman" w:hAnsi="Times New Roman"/>
          <w:color w:val="000000"/>
          <w:spacing w:val="-1"/>
          <w:sz w:val="28"/>
          <w:lang w:val="ru-RU"/>
        </w:rPr>
        <w:t>); глаголов от имён существительных (</w:t>
      </w:r>
      <w:r>
        <w:rPr>
          <w:rFonts w:ascii="Times New Roman" w:hAnsi="Times New Roman"/>
          <w:color w:val="000000"/>
          <w:spacing w:val="-1"/>
          <w:sz w:val="28"/>
        </w:rPr>
        <w:t>a</w:t>
      </w:r>
      <w:r w:rsidRPr="00A21E76">
        <w:rPr>
          <w:rFonts w:ascii="Times New Roman" w:hAnsi="Times New Roman"/>
          <w:color w:val="000000"/>
          <w:spacing w:val="-1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</w:rPr>
        <w:t>hand</w:t>
      </w:r>
      <w:r w:rsidRPr="00A21E76">
        <w:rPr>
          <w:rFonts w:ascii="Times New Roman" w:hAnsi="Times New Roman"/>
          <w:color w:val="000000"/>
          <w:spacing w:val="-1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pacing w:val="-1"/>
          <w:sz w:val="28"/>
        </w:rPr>
        <w:t>to</w:t>
      </w:r>
      <w:r w:rsidRPr="00A21E76">
        <w:rPr>
          <w:rFonts w:ascii="Times New Roman" w:hAnsi="Times New Roman"/>
          <w:color w:val="000000"/>
          <w:spacing w:val="-1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</w:rPr>
        <w:t>hand</w:t>
      </w:r>
      <w:r w:rsidRPr="00A21E76">
        <w:rPr>
          <w:rFonts w:ascii="Times New Roman" w:hAnsi="Times New Roman"/>
          <w:color w:val="000000"/>
          <w:spacing w:val="-1"/>
          <w:sz w:val="28"/>
          <w:lang w:val="ru-RU"/>
        </w:rPr>
        <w:t>); глаголов от имён прилагательных (</w:t>
      </w:r>
      <w:r>
        <w:rPr>
          <w:rFonts w:ascii="Times New Roman" w:hAnsi="Times New Roman"/>
          <w:color w:val="000000"/>
          <w:spacing w:val="-1"/>
          <w:sz w:val="28"/>
        </w:rPr>
        <w:t>cool</w:t>
      </w:r>
      <w:r w:rsidRPr="00A21E76">
        <w:rPr>
          <w:rFonts w:ascii="Times New Roman" w:hAnsi="Times New Roman"/>
          <w:color w:val="000000"/>
          <w:spacing w:val="-1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pacing w:val="-1"/>
          <w:sz w:val="28"/>
        </w:rPr>
        <w:t>to</w:t>
      </w:r>
      <w:r w:rsidRPr="00A21E76">
        <w:rPr>
          <w:rFonts w:ascii="Times New Roman" w:hAnsi="Times New Roman"/>
          <w:color w:val="000000"/>
          <w:spacing w:val="-1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</w:rPr>
        <w:t>cool</w:t>
      </w:r>
      <w:r w:rsidRPr="00A21E76">
        <w:rPr>
          <w:rFonts w:ascii="Times New Roman" w:hAnsi="Times New Roman"/>
          <w:color w:val="000000"/>
          <w:spacing w:val="-1"/>
          <w:sz w:val="28"/>
          <w:lang w:val="ru-RU"/>
        </w:rPr>
        <w:t>);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распознавать и употре</w:t>
      </w:r>
      <w:r w:rsidRPr="00A21E76">
        <w:rPr>
          <w:rFonts w:ascii="Times New Roman" w:hAnsi="Times New Roman"/>
          <w:color w:val="000000"/>
          <w:sz w:val="28"/>
          <w:lang w:val="ru-RU"/>
        </w:rPr>
        <w:t>блять в устной и письменной речи 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A21E76">
        <w:rPr>
          <w:rFonts w:ascii="Times New Roman" w:hAnsi="Times New Roman"/>
          <w:color w:val="000000"/>
          <w:sz w:val="28"/>
          <w:lang w:val="ru-RU"/>
        </w:rPr>
        <w:t>);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</w:t>
      </w:r>
      <w:proofErr w:type="gramStart"/>
      <w:r w:rsidRPr="00A21E76">
        <w:rPr>
          <w:rFonts w:ascii="Times New Roman" w:hAnsi="Times New Roman"/>
          <w:color w:val="000000"/>
          <w:sz w:val="28"/>
          <w:lang w:val="ru-RU"/>
        </w:rPr>
        <w:t>в устной и письменной речи</w:t>
      </w:r>
      <w:proofErr w:type="gramEnd"/>
      <w:r w:rsidRPr="00A21E76">
        <w:rPr>
          <w:rFonts w:ascii="Times New Roman" w:hAnsi="Times New Roman"/>
          <w:color w:val="000000"/>
          <w:sz w:val="28"/>
          <w:lang w:val="ru-RU"/>
        </w:rPr>
        <w:t xml:space="preserve"> изученные многозначные лексические единицы, синонимы, антонимы, омонимы, интернациональные слова; наиболее часто</w:t>
      </w:r>
      <w:r w:rsidRPr="00A21E76">
        <w:rPr>
          <w:rFonts w:ascii="Times New Roman" w:hAnsi="Times New Roman"/>
          <w:color w:val="000000"/>
          <w:sz w:val="28"/>
          <w:lang w:val="ru-RU"/>
        </w:rPr>
        <w:t>тные фразовые глаголы; сокращения и аббревиатуры;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4) знать и понимать особенности структуры простых и </w:t>
      </w:r>
      <w:r w:rsidRPr="00A21E76">
        <w:rPr>
          <w:rFonts w:ascii="Times New Roman" w:hAnsi="Times New Roman"/>
          <w:color w:val="000000"/>
          <w:sz w:val="28"/>
          <w:lang w:val="ru-RU"/>
        </w:rPr>
        <w:t>сложных предложений и различных коммуникативных типов предложений английского языка;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предложения, в том числе с несколькими обстоятельствами, следующими в определённом порядке;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There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предложения с глагольными конструкциями, содержащими глаголы-связки </w:t>
      </w:r>
      <w:r>
        <w:rPr>
          <w:rFonts w:ascii="Times New Roman" w:hAnsi="Times New Roman"/>
          <w:color w:val="000000"/>
          <w:sz w:val="28"/>
        </w:rPr>
        <w:t>to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look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seem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feel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r>
        <w:rPr>
          <w:rFonts w:ascii="Times New Roman" w:hAnsi="Times New Roman"/>
          <w:color w:val="000000"/>
          <w:sz w:val="28"/>
        </w:rPr>
        <w:t>c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о сложным дополнением – </w:t>
      </w:r>
      <w:r>
        <w:rPr>
          <w:rFonts w:ascii="Times New Roman" w:hAnsi="Times New Roman"/>
          <w:color w:val="000000"/>
          <w:sz w:val="28"/>
        </w:rPr>
        <w:t>Complex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сложносочинённые предложения с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A21E76">
        <w:rPr>
          <w:rFonts w:ascii="Times New Roman" w:hAnsi="Times New Roman"/>
          <w:color w:val="000000"/>
          <w:sz w:val="28"/>
          <w:lang w:val="ru-RU"/>
        </w:rPr>
        <w:t>;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A21E76">
        <w:rPr>
          <w:rFonts w:ascii="Times New Roman" w:hAnsi="Times New Roman"/>
          <w:color w:val="000000"/>
          <w:sz w:val="28"/>
          <w:lang w:val="ru-RU"/>
        </w:rPr>
        <w:t>;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A21E76">
        <w:rPr>
          <w:rFonts w:ascii="Times New Roman" w:hAnsi="Times New Roman"/>
          <w:color w:val="000000"/>
          <w:sz w:val="28"/>
          <w:lang w:val="ru-RU"/>
        </w:rPr>
        <w:t>;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сложноподчинённые 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A21E76">
        <w:rPr>
          <w:rFonts w:ascii="Times New Roman" w:hAnsi="Times New Roman"/>
          <w:color w:val="000000"/>
          <w:sz w:val="28"/>
          <w:lang w:val="ru-RU"/>
        </w:rPr>
        <w:t>;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A21E76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Conditional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III</w:t>
      </w:r>
      <w:r w:rsidRPr="00A21E76">
        <w:rPr>
          <w:rFonts w:ascii="Times New Roman" w:hAnsi="Times New Roman"/>
          <w:color w:val="000000"/>
          <w:sz w:val="28"/>
          <w:lang w:val="ru-RU"/>
        </w:rPr>
        <w:t>);</w:t>
      </w:r>
    </w:p>
    <w:p w:rsidR="00751E8C" w:rsidRDefault="00AA4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инверсию с констру</w:t>
      </w:r>
      <w:r>
        <w:rPr>
          <w:rFonts w:ascii="Times New Roman" w:hAnsi="Times New Roman"/>
          <w:color w:val="000000"/>
          <w:sz w:val="28"/>
        </w:rPr>
        <w:t>кциями hardly (ever) …when, no sooner … that, if only …; в условных предложениях (If) … should do;</w:t>
      </w:r>
    </w:p>
    <w:p w:rsidR="00751E8C" w:rsidRDefault="00AA4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все типы вопросительных предложений (общий, специальный, альтернативный, разделительный вопросы в Present/Past/Future Simple Tense; Present/Past Continuous T</w:t>
      </w:r>
      <w:r>
        <w:rPr>
          <w:rFonts w:ascii="Times New Roman" w:hAnsi="Times New Roman"/>
          <w:color w:val="000000"/>
          <w:sz w:val="28"/>
        </w:rPr>
        <w:t xml:space="preserve">ense; Present/Past Perfect Tense; Present Perfect Continuous Tense);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повествовательные, вопросительные и побудительные предложения в косвенной речи в настоящем и прошедшем времени; согласование времён в рамках сложного предложения;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модальные глаголы в ко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свенной речи в настоящем и прошедшем времени; </w:t>
      </w:r>
    </w:p>
    <w:p w:rsidR="00751E8C" w:rsidRDefault="00AA4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конструкциями as … as, not so … as; both … and …, either … or, neither … nor;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A21E7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A21E76">
        <w:rPr>
          <w:rFonts w:ascii="Times New Roman" w:hAnsi="Times New Roman"/>
          <w:color w:val="000000"/>
          <w:sz w:val="28"/>
          <w:lang w:val="ru-RU"/>
        </w:rPr>
        <w:t>;</w:t>
      </w:r>
    </w:p>
    <w:p w:rsidR="00751E8C" w:rsidRDefault="00AA4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c глаголами</w:t>
      </w:r>
      <w:r>
        <w:rPr>
          <w:rFonts w:ascii="Times New Roman" w:hAnsi="Times New Roman"/>
          <w:color w:val="000000"/>
          <w:sz w:val="28"/>
        </w:rPr>
        <w:t xml:space="preserve"> to stop, to remember, to forget (разница в значении to stop doing smth и to stop to do smth); </w:t>
      </w:r>
    </w:p>
    <w:p w:rsidR="00751E8C" w:rsidRDefault="00AA4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It takes me … to do smth;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+ инфинитив глагола;</w:t>
      </w:r>
    </w:p>
    <w:p w:rsidR="00751E8C" w:rsidRDefault="00AA4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be/get used to smth; be/get used to doing smth; </w:t>
      </w:r>
    </w:p>
    <w:p w:rsidR="00751E8C" w:rsidRDefault="00AA4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I prefer</w:t>
      </w:r>
      <w:r>
        <w:rPr>
          <w:rFonts w:ascii="Times New Roman" w:hAnsi="Times New Roman"/>
          <w:color w:val="000000"/>
          <w:sz w:val="28"/>
        </w:rPr>
        <w:t xml:space="preserve">, I’d prefer, I’d rather prefer, выражающие предпочтение, а также конструкции I’d rather, You’d better;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lastRenderedPageBreak/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сказуемым;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глаголы (правильные и неправильные) в </w:t>
      </w:r>
      <w:proofErr w:type="gramStart"/>
      <w:r w:rsidRPr="00A21E76">
        <w:rPr>
          <w:rFonts w:ascii="Times New Roman" w:hAnsi="Times New Roman"/>
          <w:color w:val="000000"/>
          <w:sz w:val="28"/>
          <w:lang w:val="ru-RU"/>
        </w:rPr>
        <w:t>видо-вре</w:t>
      </w:r>
      <w:r w:rsidRPr="00A21E76">
        <w:rPr>
          <w:rFonts w:ascii="Times New Roman" w:hAnsi="Times New Roman"/>
          <w:color w:val="000000"/>
          <w:sz w:val="28"/>
          <w:lang w:val="ru-RU"/>
        </w:rPr>
        <w:t>менных</w:t>
      </w:r>
      <w:proofErr w:type="gramEnd"/>
      <w:r w:rsidRPr="00A21E76">
        <w:rPr>
          <w:rFonts w:ascii="Times New Roman" w:hAnsi="Times New Roman"/>
          <w:color w:val="000000"/>
          <w:sz w:val="28"/>
          <w:lang w:val="ru-RU"/>
        </w:rPr>
        <w:t xml:space="preserve">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A21E7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A21E7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A21E7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A21E7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A21E7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Future</w:t>
      </w:r>
      <w:r w:rsidRPr="00A21E76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A21E76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A21E76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21E76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</w:t>
      </w:r>
      <w:r w:rsidRPr="00A21E76">
        <w:rPr>
          <w:rFonts w:ascii="Times New Roman" w:hAnsi="Times New Roman"/>
          <w:color w:val="000000"/>
          <w:sz w:val="28"/>
          <w:lang w:val="ru-RU"/>
        </w:rPr>
        <w:t>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A21E7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51E8C" w:rsidRDefault="00AA4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 xml:space="preserve">конструкция to be going to, формы Future Simple Tense и Present Continuous Tense для выражения будущего действия; </w:t>
      </w:r>
    </w:p>
    <w:p w:rsidR="00751E8C" w:rsidRDefault="00AA4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модальные глаголы и их эквиваленты (can/be able to, could, </w:t>
      </w:r>
      <w:r>
        <w:rPr>
          <w:rFonts w:ascii="Times New Roman" w:hAnsi="Times New Roman"/>
          <w:color w:val="000000"/>
          <w:sz w:val="28"/>
        </w:rPr>
        <w:t xml:space="preserve">must/have to, may, might, should, shall, would, will, need, ought to); </w:t>
      </w:r>
    </w:p>
    <w:p w:rsidR="00751E8C" w:rsidRDefault="00AA4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неличные формы глагола – инфинитив, герундий, причастие (Participle I и Participle II); причастия в функции определения (Participle I – a playing child, Participle II – a written text)</w:t>
      </w:r>
      <w:r>
        <w:rPr>
          <w:rFonts w:ascii="Times New Roman" w:hAnsi="Times New Roman"/>
          <w:color w:val="000000"/>
          <w:sz w:val="28"/>
        </w:rPr>
        <w:t>;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артикли;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образованные по правилу, и исключения;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числа;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притяжательный падеж имён </w:t>
      </w:r>
      <w:r w:rsidRPr="00A21E76">
        <w:rPr>
          <w:rFonts w:ascii="Times New Roman" w:hAnsi="Times New Roman"/>
          <w:color w:val="000000"/>
          <w:sz w:val="28"/>
          <w:lang w:val="ru-RU"/>
        </w:rPr>
        <w:t>существительных;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порядок следования нескольких прилагательных (мнение – размер – возраст – цвет – происхождение); </w:t>
      </w:r>
    </w:p>
    <w:p w:rsidR="00751E8C" w:rsidRDefault="00AA4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слова, выражающ</w:t>
      </w:r>
      <w:r>
        <w:rPr>
          <w:rFonts w:ascii="Times New Roman" w:hAnsi="Times New Roman"/>
          <w:color w:val="000000"/>
          <w:sz w:val="28"/>
        </w:rPr>
        <w:t>ие количество (many/much, little/a little; few/a few; a lot of);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pacing w:val="1"/>
          <w:sz w:val="28"/>
          <w:lang w:val="ru-RU"/>
        </w:rPr>
        <w:t>личные местоимения в именительном и объектном падежах; притяжательные местоимения (в том числе в абсолютной форме); возвратные, указательные, вопросительные местоимения; неопределённые местои</w:t>
      </w:r>
      <w:r w:rsidRPr="00A21E76">
        <w:rPr>
          <w:rFonts w:ascii="Times New Roman" w:hAnsi="Times New Roman"/>
          <w:color w:val="000000"/>
          <w:spacing w:val="1"/>
          <w:sz w:val="28"/>
          <w:lang w:val="ru-RU"/>
        </w:rPr>
        <w:t xml:space="preserve">мения и их производные; отрицательные местоимения </w:t>
      </w:r>
      <w:r>
        <w:rPr>
          <w:rFonts w:ascii="Times New Roman" w:hAnsi="Times New Roman"/>
          <w:color w:val="000000"/>
          <w:spacing w:val="1"/>
          <w:sz w:val="28"/>
        </w:rPr>
        <w:t>none</w:t>
      </w:r>
      <w:r w:rsidRPr="00A21E76">
        <w:rPr>
          <w:rFonts w:ascii="Times New Roman" w:hAnsi="Times New Roman"/>
          <w:color w:val="000000"/>
          <w:spacing w:val="1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pacing w:val="1"/>
          <w:sz w:val="28"/>
        </w:rPr>
        <w:t>no</w:t>
      </w:r>
      <w:r w:rsidRPr="00A21E76">
        <w:rPr>
          <w:rFonts w:ascii="Times New Roman" w:hAnsi="Times New Roman"/>
          <w:color w:val="000000"/>
          <w:spacing w:val="1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pacing w:val="1"/>
          <w:sz w:val="28"/>
        </w:rPr>
        <w:t>nobody</w:t>
      </w:r>
      <w:r w:rsidRPr="00A21E76">
        <w:rPr>
          <w:rFonts w:ascii="Times New Roman" w:hAnsi="Times New Roman"/>
          <w:color w:val="000000"/>
          <w:spacing w:val="1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pacing w:val="1"/>
          <w:sz w:val="28"/>
        </w:rPr>
        <w:t>nothing</w:t>
      </w:r>
      <w:r w:rsidRPr="00A21E76">
        <w:rPr>
          <w:rFonts w:ascii="Times New Roman" w:hAnsi="Times New Roman"/>
          <w:color w:val="000000"/>
          <w:spacing w:val="1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pacing w:val="1"/>
          <w:sz w:val="28"/>
        </w:rPr>
        <w:t>etc</w:t>
      </w:r>
      <w:r w:rsidRPr="00A21E76">
        <w:rPr>
          <w:rFonts w:ascii="Times New Roman" w:hAnsi="Times New Roman"/>
          <w:color w:val="000000"/>
          <w:spacing w:val="1"/>
          <w:sz w:val="28"/>
          <w:lang w:val="ru-RU"/>
        </w:rPr>
        <w:t>.);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числительные;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предлоги места, времени, направления; предлоги, употребляемые с глаголами в страдательном залоге;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5) вл</w:t>
      </w:r>
      <w:r w:rsidRPr="00A21E76">
        <w:rPr>
          <w:rFonts w:ascii="Times New Roman" w:hAnsi="Times New Roman"/>
          <w:color w:val="000000"/>
          <w:sz w:val="28"/>
          <w:lang w:val="ru-RU"/>
        </w:rPr>
        <w:t>адеть социокультурными знаниями и умениями: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lastRenderedPageBreak/>
        <w:t>знать/понимать и ис</w:t>
      </w:r>
      <w:r w:rsidRPr="00A21E76">
        <w:rPr>
          <w:rFonts w:ascii="Times New Roman" w:hAnsi="Times New Roman"/>
          <w:color w:val="000000"/>
          <w:sz w:val="28"/>
          <w:lang w:val="ru-RU"/>
        </w:rPr>
        <w:t>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здравоохранение, страницы истории, основные праздники, этикетные особенност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и общения);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иметь базовые знания о социокультурном портрете и культурном наследии родной страны и страны/стран изучаемого языка; представлять родную страну и её культуру на иностранном языке;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иной культуре;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соблюдать нормы вежливост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и в межкультурном общении;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6) владеть компенсаторными умениями, позволяющими в случае сбоя коммуникации, а также в условиях дефицита языковых средств: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использовать различные приёмы переработки информации: при говорении – переспрос; при говорении и письме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– описание/перифраз/толкование; при чтении и аудировании – языковую и контекстуальную догадку;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7) владеть метапредметными умениями, позволяющими совершенствовать учебную деятельность по овладению иностранным языком; </w:t>
      </w:r>
      <w:r w:rsidRPr="00A21E76">
        <w:rPr>
          <w:rFonts w:ascii="Times New Roman" w:hAnsi="Times New Roman"/>
          <w:color w:val="000000"/>
          <w:spacing w:val="-2"/>
          <w:sz w:val="28"/>
          <w:lang w:val="ru-RU"/>
        </w:rPr>
        <w:t>сравнивать, классифицировать, системат</w:t>
      </w:r>
      <w:r w:rsidRPr="00A21E76">
        <w:rPr>
          <w:rFonts w:ascii="Times New Roman" w:hAnsi="Times New Roman"/>
          <w:color w:val="000000"/>
          <w:spacing w:val="-2"/>
          <w:sz w:val="28"/>
          <w:lang w:val="ru-RU"/>
        </w:rPr>
        <w:t xml:space="preserve">изировать и обобщать по существенным признакам изученные языковые явления (лексические и грамматические); использовать иноязычные словари и справочники, в том числе информационно-справочные системы в электронной форме; </w:t>
      </w:r>
      <w:r w:rsidRPr="00A21E76">
        <w:rPr>
          <w:rFonts w:ascii="Times New Roman" w:hAnsi="Times New Roman"/>
          <w:color w:val="000000"/>
          <w:sz w:val="28"/>
          <w:lang w:val="ru-RU"/>
        </w:rPr>
        <w:t>участвовать в учебно-исследовательско</w:t>
      </w:r>
      <w:r w:rsidRPr="00A21E76">
        <w:rPr>
          <w:rFonts w:ascii="Times New Roman" w:hAnsi="Times New Roman"/>
          <w:color w:val="000000"/>
          <w:sz w:val="28"/>
          <w:lang w:val="ru-RU"/>
        </w:rPr>
        <w:t>й, проектной деятельности предметного и межпредметного характера с использованием материалов на английском языке и применением ИКТ; соблюдать правила информационной безопасности в ситуациях повседневной жизни и при работе в сети Интернет.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A21E76">
        <w:rPr>
          <w:rFonts w:ascii="Times New Roman" w:hAnsi="Times New Roman"/>
          <w:b/>
          <w:i/>
          <w:color w:val="000000"/>
          <w:sz w:val="28"/>
          <w:lang w:val="ru-RU"/>
        </w:rPr>
        <w:t>11 класса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вести разные виды диалога (в том числе комбинированный диалог), полилог в стандартных ситуациях неофициального и официального общения в рамках отобранного тематического </w:t>
      </w:r>
      <w:r w:rsidRPr="00A21E76">
        <w:rPr>
          <w:rFonts w:ascii="Times New Roman" w:hAnsi="Times New Roman"/>
          <w:color w:val="000000"/>
          <w:sz w:val="28"/>
          <w:lang w:val="ru-RU"/>
        </w:rPr>
        <w:t>содержания речи с вербальными и/или зрительными опорами и без опор с соблюдением норм речевого этикета, принятых в стране/странах изучаемого языка (до 10 реплик со стороны каждого собеседника);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создавать устные связные монологические высказывания (описание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</w:t>
      </w:r>
      <w:r w:rsidRPr="00A21E76">
        <w:rPr>
          <w:rFonts w:ascii="Times New Roman" w:hAnsi="Times New Roman"/>
          <w:color w:val="000000"/>
          <w:sz w:val="28"/>
          <w:lang w:val="ru-RU"/>
        </w:rPr>
        <w:lastRenderedPageBreak/>
        <w:t>содержания речи; излагать основное содержание прочитанного/про</w:t>
      </w:r>
      <w:r w:rsidRPr="00A21E76">
        <w:rPr>
          <w:rFonts w:ascii="Times New Roman" w:hAnsi="Times New Roman"/>
          <w:color w:val="000000"/>
          <w:sz w:val="28"/>
          <w:lang w:val="ru-RU"/>
        </w:rPr>
        <w:t>слушанного текста с выражением своего отношения; создавать сообщения в связи с прочитанным/прослушанным текстом с выражением своего отношения (объём монологического высказывания – 17–18 фраз); устно излагать результаты выполненной проектной работы (объём –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17–18 фраз);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</w:t>
      </w:r>
      <w:r w:rsidRPr="00A21E76">
        <w:rPr>
          <w:rFonts w:ascii="Times New Roman" w:hAnsi="Times New Roman"/>
          <w:color w:val="000000"/>
          <w:sz w:val="28"/>
          <w:lang w:val="ru-RU"/>
        </w:rPr>
        <w:t>рашиваемой информации; с полным пониманием (время звучания текста/текстов для аудирования – до 3,5 минуты);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i/>
          <w:color w:val="000000"/>
          <w:spacing w:val="-3"/>
          <w:sz w:val="28"/>
          <w:lang w:val="ru-RU"/>
        </w:rPr>
        <w:t xml:space="preserve">смысловое чтение: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pacing w:val="-3"/>
          <w:sz w:val="28"/>
          <w:lang w:val="ru-RU"/>
        </w:rPr>
        <w:t>читать про себя и понимать несложные аутентичные тексты разного вида, жанра и стиля, содержащие отдельные неизученные языковые яв</w:t>
      </w:r>
      <w:r w:rsidRPr="00A21E76">
        <w:rPr>
          <w:rFonts w:ascii="Times New Roman" w:hAnsi="Times New Roman"/>
          <w:color w:val="000000"/>
          <w:spacing w:val="-3"/>
          <w:sz w:val="28"/>
          <w:lang w:val="ru-RU"/>
        </w:rPr>
        <w:t xml:space="preserve">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700–900 слов); читать про себя </w:t>
      </w:r>
      <w:r w:rsidRPr="00A21E76">
        <w:rPr>
          <w:rFonts w:ascii="Times New Roman" w:hAnsi="Times New Roman"/>
          <w:color w:val="000000"/>
          <w:spacing w:val="-3"/>
          <w:sz w:val="28"/>
          <w:lang w:val="ru-RU"/>
        </w:rPr>
        <w:t xml:space="preserve">и устанавливать причинно-следственную взаимосвязь изложенных в тексте фактов и событий; читать про себя несплошные тексты (таблицы, диаграммы, графики, схемы, инфографика) и понимать представленную в них информацию;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i/>
          <w:color w:val="000000"/>
          <w:sz w:val="28"/>
          <w:lang w:val="ru-RU"/>
        </w:rPr>
        <w:t xml:space="preserve">письменная речь: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заполнять анкеты и фо</w:t>
      </w:r>
      <w:r w:rsidRPr="00A21E76">
        <w:rPr>
          <w:rFonts w:ascii="Times New Roman" w:hAnsi="Times New Roman"/>
          <w:color w:val="000000"/>
          <w:sz w:val="28"/>
          <w:lang w:val="ru-RU"/>
        </w:rPr>
        <w:t>рмуляры, сообщая о себе основные сведения, в соответствии с нормами, принятыми в стране/странах изучаемого языка; писать резюме (</w:t>
      </w:r>
      <w:r>
        <w:rPr>
          <w:rFonts w:ascii="Times New Roman" w:hAnsi="Times New Roman"/>
          <w:color w:val="000000"/>
          <w:sz w:val="28"/>
        </w:rPr>
        <w:t>CV</w:t>
      </w:r>
      <w:r w:rsidRPr="00A21E76">
        <w:rPr>
          <w:rFonts w:ascii="Times New Roman" w:hAnsi="Times New Roman"/>
          <w:color w:val="000000"/>
          <w:sz w:val="28"/>
          <w:lang w:val="ru-RU"/>
        </w:rPr>
        <w:t>), письмо – обращение о приёме на работу (</w:t>
      </w:r>
      <w:r>
        <w:rPr>
          <w:rFonts w:ascii="Times New Roman" w:hAnsi="Times New Roman"/>
          <w:color w:val="000000"/>
          <w:sz w:val="28"/>
        </w:rPr>
        <w:t>application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letter</w:t>
      </w:r>
      <w:r w:rsidRPr="00A21E76">
        <w:rPr>
          <w:rFonts w:ascii="Times New Roman" w:hAnsi="Times New Roman"/>
          <w:color w:val="000000"/>
          <w:sz w:val="28"/>
          <w:lang w:val="ru-RU"/>
        </w:rPr>
        <w:t>) с сообщением основных сведений о себе в соответствии с нормами,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принятыми в стране/странах изучаемого языка; писать электронное сообщение личного характера, соблюдая речевой этикет, принятый в стране/странах изучаемого языка (объём сообщения – до 140 слов); писать официальное (деловое) письмо, в том числе и электронно</w:t>
      </w:r>
      <w:r w:rsidRPr="00A21E76">
        <w:rPr>
          <w:rFonts w:ascii="Times New Roman" w:hAnsi="Times New Roman"/>
          <w:color w:val="000000"/>
          <w:sz w:val="28"/>
          <w:lang w:val="ru-RU"/>
        </w:rPr>
        <w:t>е, в соответствии с нормами официального общения, принятыми в стране/странах изучаемого языка (объём делового письма – до 180 слов); создавать письменные высказывания на основе плана, иллюстрации/ иллюстраций и/или прочитанного/прослушанного текста с испол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ьзованием или без использования образца (объём высказывания – до 180 слов); заполнять таблицу, кратко фиксируя содержание прочитанного/прослушанного текста или дополняя информацию в таблице; создавать письменное высказывание с </w:t>
      </w:r>
      <w:r w:rsidRPr="00A21E76">
        <w:rPr>
          <w:rFonts w:ascii="Times New Roman" w:hAnsi="Times New Roman"/>
          <w:color w:val="000000"/>
          <w:sz w:val="28"/>
          <w:lang w:val="ru-RU"/>
        </w:rPr>
        <w:lastRenderedPageBreak/>
        <w:t>элементами рассуждения на осн</w:t>
      </w:r>
      <w:r w:rsidRPr="00A21E76">
        <w:rPr>
          <w:rFonts w:ascii="Times New Roman" w:hAnsi="Times New Roman"/>
          <w:color w:val="000000"/>
          <w:sz w:val="28"/>
          <w:lang w:val="ru-RU"/>
        </w:rPr>
        <w:t>ове таблицы, графика, диаграммы и письменное высказывание типа «Моё мнение», «За и против» (объём высказывания – до 250 слов); письменно комментировать предложенную информацию, высказывания, пословицы, цитаты с выражением и аргументацией своего мнения; пис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ьменно представлять результаты выполненной проектной работы (объём – до 250 слов);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перевод как особый вид речевой деятельности: 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делать письменный перевод с английского языка </w:t>
      </w:r>
      <w:proofErr w:type="gramStart"/>
      <w:r w:rsidRPr="00A21E76">
        <w:rPr>
          <w:rFonts w:ascii="Times New Roman" w:hAnsi="Times New Roman"/>
          <w:color w:val="000000"/>
          <w:sz w:val="28"/>
          <w:lang w:val="ru-RU"/>
        </w:rPr>
        <w:t>на русский аутентичных текстов</w:t>
      </w:r>
      <w:proofErr w:type="gramEnd"/>
      <w:r w:rsidRPr="00A21E76">
        <w:rPr>
          <w:rFonts w:ascii="Times New Roman" w:hAnsi="Times New Roman"/>
          <w:color w:val="000000"/>
          <w:sz w:val="28"/>
          <w:lang w:val="ru-RU"/>
        </w:rPr>
        <w:t xml:space="preserve"> научно-популярного характера с использованием грамматических и лексических переводческих трансформаций;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2) владеть фонетическими навыками: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различать на слух, без ошибок, ведущих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выразительно читать вслух небольшие тексты объёмом 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до 170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владеть пунктуационными навы</w:t>
      </w:r>
      <w:r w:rsidRPr="00A21E76">
        <w:rPr>
          <w:rFonts w:ascii="Times New Roman" w:hAnsi="Times New Roman"/>
          <w:color w:val="000000"/>
          <w:sz w:val="28"/>
          <w:lang w:val="ru-RU"/>
        </w:rPr>
        <w:t>ками: 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пунктуационно правильно оформлять прямую речь; пунктуационно правильно оформлять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электронное сообщение личного характера, официальное (деловое) письмо, в том числе электронное;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3) распознавать в устной речи и письменном тексте 1650 лексических единиц (слов, фразовых глаголов, словосочетаний, речевых клише, средств логической связи) и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правильно употреблять в устной и письменной речи 1500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сочетаемости;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ной и письменной речи родственные слова, образованные с использованием аффиксации (глаголы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A21E76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ise</w:t>
      </w:r>
      <w:r w:rsidRPr="00A21E76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A21E7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en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; имена существительные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A21E76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A21E76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A21E76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ance</w:t>
      </w:r>
      <w:r w:rsidRPr="00A21E76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</w:t>
      </w:r>
      <w:r>
        <w:rPr>
          <w:rFonts w:ascii="Times New Roman" w:hAnsi="Times New Roman"/>
          <w:color w:val="000000"/>
          <w:sz w:val="28"/>
        </w:rPr>
        <w:t>nce</w:t>
      </w:r>
      <w:r w:rsidRPr="00A21E7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er</w:t>
      </w:r>
      <w:r w:rsidRPr="00A21E76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A21E7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A21E7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ist</w:t>
      </w:r>
      <w:r w:rsidRPr="00A21E7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ity</w:t>
      </w:r>
      <w:r w:rsidRPr="00A21E7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ment</w:t>
      </w:r>
      <w:r w:rsidRPr="00A21E7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ness</w:t>
      </w:r>
      <w:r w:rsidRPr="00A21E7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sion</w:t>
      </w:r>
      <w:r w:rsidRPr="00A21E76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A21E7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; имена прилагательные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A21E76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A21E76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- </w:t>
      </w:r>
      <w:r>
        <w:rPr>
          <w:rFonts w:ascii="Times New Roman" w:hAnsi="Times New Roman"/>
          <w:color w:val="000000"/>
          <w:sz w:val="28"/>
        </w:rPr>
        <w:t>inter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non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post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pre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super</w:t>
      </w:r>
      <w:r w:rsidRPr="00A21E76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A21E76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 w:rsidRPr="00A21E7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A21E7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ed</w:t>
      </w:r>
      <w:r w:rsidRPr="00A21E7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ese</w:t>
      </w:r>
      <w:r w:rsidRPr="00A21E7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ful</w:t>
      </w:r>
      <w:r w:rsidRPr="00A21E7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ian</w:t>
      </w:r>
      <w:r w:rsidRPr="00A21E76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A21E7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A21E7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ish</w:t>
      </w:r>
      <w:r w:rsidRPr="00A21E7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ive</w:t>
      </w:r>
      <w:r w:rsidRPr="00A21E7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lastRenderedPageBreak/>
        <w:t>less</w:t>
      </w:r>
      <w:r w:rsidRPr="00A21E7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ly</w:t>
      </w:r>
      <w:r w:rsidRPr="00A21E7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ous</w:t>
      </w:r>
      <w:r w:rsidRPr="00A21E76">
        <w:rPr>
          <w:rFonts w:ascii="Times New Roman" w:hAnsi="Times New Roman"/>
          <w:color w:val="000000"/>
          <w:sz w:val="28"/>
          <w:lang w:val="ru-RU"/>
        </w:rPr>
        <w:t>,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-</w:t>
      </w:r>
      <w:r>
        <w:rPr>
          <w:rFonts w:ascii="Times New Roman" w:hAnsi="Times New Roman"/>
          <w:color w:val="000000"/>
          <w:sz w:val="28"/>
        </w:rPr>
        <w:t>y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; наречия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A21E76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A21E76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A21E76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A21E76">
        <w:rPr>
          <w:rFonts w:ascii="Times New Roman" w:hAnsi="Times New Roman"/>
          <w:color w:val="000000"/>
          <w:sz w:val="28"/>
          <w:lang w:val="ru-RU"/>
        </w:rPr>
        <w:t>; числительные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A21E7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A21E7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A21E76">
        <w:rPr>
          <w:rFonts w:ascii="Times New Roman" w:hAnsi="Times New Roman"/>
          <w:color w:val="000000"/>
          <w:sz w:val="28"/>
          <w:lang w:val="ru-RU"/>
        </w:rPr>
        <w:t>); с использованием словосложения (сложные существительные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A21E76">
        <w:rPr>
          <w:rFonts w:ascii="Times New Roman" w:hAnsi="Times New Roman"/>
          <w:color w:val="000000"/>
          <w:sz w:val="28"/>
          <w:lang w:val="ru-RU"/>
        </w:rPr>
        <w:t>); сложные существительные п</w:t>
      </w:r>
      <w:r w:rsidRPr="00A21E76">
        <w:rPr>
          <w:rFonts w:ascii="Times New Roman" w:hAnsi="Times New Roman"/>
          <w:color w:val="000000"/>
          <w:sz w:val="28"/>
          <w:lang w:val="ru-RU"/>
        </w:rPr>
        <w:t>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bluebell</w:t>
      </w:r>
      <w:r w:rsidRPr="00A21E76">
        <w:rPr>
          <w:rFonts w:ascii="Times New Roman" w:hAnsi="Times New Roman"/>
          <w:color w:val="000000"/>
          <w:sz w:val="28"/>
          <w:lang w:val="ru-RU"/>
        </w:rPr>
        <w:t>); сложные существительные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A21E76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A21E76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A21E76">
        <w:rPr>
          <w:rFonts w:ascii="Times New Roman" w:hAnsi="Times New Roman"/>
          <w:color w:val="000000"/>
          <w:sz w:val="28"/>
          <w:lang w:val="ru-RU"/>
        </w:rPr>
        <w:t>); сложные прилагательные путём соединения основы прилагательного/числительного с основой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A21E76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A21E76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); сложные прилагательные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A21E76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); сложные прилагательные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A21E76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</w:t>
      </w:r>
      <w:r>
        <w:rPr>
          <w:rFonts w:ascii="Times New Roman" w:hAnsi="Times New Roman"/>
          <w:color w:val="000000"/>
          <w:sz w:val="28"/>
        </w:rPr>
        <w:t>g</w:t>
      </w:r>
      <w:r w:rsidRPr="00A21E76">
        <w:rPr>
          <w:rFonts w:ascii="Times New Roman" w:hAnsi="Times New Roman"/>
          <w:color w:val="000000"/>
          <w:sz w:val="28"/>
          <w:lang w:val="ru-RU"/>
        </w:rPr>
        <w:t>); с использованием конверсии (образование имён существительных от неопределённых форм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A21E76">
        <w:rPr>
          <w:rFonts w:ascii="Times New Roman" w:hAnsi="Times New Roman"/>
          <w:color w:val="000000"/>
          <w:sz w:val="28"/>
          <w:lang w:val="ru-RU"/>
        </w:rPr>
        <w:t>); 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A21E76">
        <w:rPr>
          <w:rFonts w:ascii="Times New Roman" w:hAnsi="Times New Roman"/>
          <w:color w:val="000000"/>
          <w:sz w:val="28"/>
          <w:lang w:val="ru-RU"/>
        </w:rPr>
        <w:t>); 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A21E76">
        <w:rPr>
          <w:rFonts w:ascii="Times New Roman" w:hAnsi="Times New Roman"/>
          <w:color w:val="000000"/>
          <w:sz w:val="28"/>
          <w:lang w:val="ru-RU"/>
        </w:rPr>
        <w:t>); глаголов от имён прилаг</w:t>
      </w:r>
      <w:r w:rsidRPr="00A21E76">
        <w:rPr>
          <w:rFonts w:ascii="Times New Roman" w:hAnsi="Times New Roman"/>
          <w:color w:val="000000"/>
          <w:sz w:val="28"/>
          <w:lang w:val="ru-RU"/>
        </w:rPr>
        <w:t>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A21E76">
        <w:rPr>
          <w:rFonts w:ascii="Times New Roman" w:hAnsi="Times New Roman"/>
          <w:color w:val="000000"/>
          <w:sz w:val="28"/>
          <w:lang w:val="ru-RU"/>
        </w:rPr>
        <w:t>);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A21E76">
        <w:rPr>
          <w:rFonts w:ascii="Times New Roman" w:hAnsi="Times New Roman"/>
          <w:color w:val="000000"/>
          <w:sz w:val="28"/>
          <w:lang w:val="ru-RU"/>
        </w:rPr>
        <w:t>);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</w:t>
      </w:r>
      <w:proofErr w:type="gramStart"/>
      <w:r w:rsidRPr="00A21E76">
        <w:rPr>
          <w:rFonts w:ascii="Times New Roman" w:hAnsi="Times New Roman"/>
          <w:color w:val="000000"/>
          <w:sz w:val="28"/>
          <w:lang w:val="ru-RU"/>
        </w:rPr>
        <w:t>в устной и письменной речи</w:t>
      </w:r>
      <w:proofErr w:type="gramEnd"/>
      <w:r w:rsidRPr="00A21E76">
        <w:rPr>
          <w:rFonts w:ascii="Times New Roman" w:hAnsi="Times New Roman"/>
          <w:color w:val="000000"/>
          <w:sz w:val="28"/>
          <w:lang w:val="ru-RU"/>
        </w:rPr>
        <w:t xml:space="preserve"> изученные многозначные лексические единицы, синонимы, антонимы, </w:t>
      </w:r>
      <w:r w:rsidRPr="00A21E76">
        <w:rPr>
          <w:rFonts w:ascii="Times New Roman" w:hAnsi="Times New Roman"/>
          <w:color w:val="000000"/>
          <w:sz w:val="28"/>
          <w:lang w:val="ru-RU"/>
        </w:rPr>
        <w:t>интернациональные слова; наиболее частотные фразовые глаголы; сокращения и аббревиатуры;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4) знать и по</w:t>
      </w:r>
      <w:r w:rsidRPr="00A21E76">
        <w:rPr>
          <w:rFonts w:ascii="Times New Roman" w:hAnsi="Times New Roman"/>
          <w:color w:val="000000"/>
          <w:sz w:val="28"/>
          <w:lang w:val="ru-RU"/>
        </w:rPr>
        <w:t>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речи: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предложения, в том числе с несколькими обстоятельствами, следующими в опреде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лённом порядке;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There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предложения с глагольными конструкциями, содержащими глаголы-связки </w:t>
      </w:r>
      <w:r>
        <w:rPr>
          <w:rFonts w:ascii="Times New Roman" w:hAnsi="Times New Roman"/>
          <w:color w:val="000000"/>
          <w:sz w:val="28"/>
        </w:rPr>
        <w:t>to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look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seem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feel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r>
        <w:rPr>
          <w:rFonts w:ascii="Times New Roman" w:hAnsi="Times New Roman"/>
          <w:color w:val="000000"/>
          <w:sz w:val="28"/>
        </w:rPr>
        <w:t>c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о сложным дополнением – </w:t>
      </w:r>
      <w:r>
        <w:rPr>
          <w:rFonts w:ascii="Times New Roman" w:hAnsi="Times New Roman"/>
          <w:color w:val="000000"/>
          <w:sz w:val="28"/>
        </w:rPr>
        <w:t>Complex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r>
        <w:rPr>
          <w:rFonts w:ascii="Times New Roman" w:hAnsi="Times New Roman"/>
          <w:color w:val="000000"/>
          <w:sz w:val="28"/>
        </w:rPr>
        <w:t>c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о сложным подлежащим – </w:t>
      </w:r>
      <w:r>
        <w:rPr>
          <w:rFonts w:ascii="Times New Roman" w:hAnsi="Times New Roman"/>
          <w:color w:val="000000"/>
          <w:sz w:val="28"/>
        </w:rPr>
        <w:t>Complex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Subject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51E8C" w:rsidRDefault="00AA4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инверсию с конструкциями hardly (ever) … when, no sooner … that, if only …; в условных предложениях (If) … should do;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A21E76">
        <w:rPr>
          <w:rFonts w:ascii="Times New Roman" w:hAnsi="Times New Roman"/>
          <w:color w:val="000000"/>
          <w:sz w:val="28"/>
          <w:lang w:val="ru-RU"/>
        </w:rPr>
        <w:t>;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сложноподчинённые предложения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A21E76">
        <w:rPr>
          <w:rFonts w:ascii="Times New Roman" w:hAnsi="Times New Roman"/>
          <w:color w:val="000000"/>
          <w:sz w:val="28"/>
          <w:lang w:val="ru-RU"/>
        </w:rPr>
        <w:t>;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A21E76">
        <w:rPr>
          <w:rFonts w:ascii="Times New Roman" w:hAnsi="Times New Roman"/>
          <w:color w:val="000000"/>
          <w:sz w:val="28"/>
          <w:lang w:val="ru-RU"/>
        </w:rPr>
        <w:t>;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A21E76">
        <w:rPr>
          <w:rFonts w:ascii="Times New Roman" w:hAnsi="Times New Roman"/>
          <w:color w:val="000000"/>
          <w:sz w:val="28"/>
          <w:lang w:val="ru-RU"/>
        </w:rPr>
        <w:t>;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A21E76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Conditional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III</w:t>
      </w:r>
      <w:r w:rsidRPr="00A21E76">
        <w:rPr>
          <w:rFonts w:ascii="Times New Roman" w:hAnsi="Times New Roman"/>
          <w:color w:val="000000"/>
          <w:sz w:val="28"/>
          <w:lang w:val="ru-RU"/>
        </w:rPr>
        <w:t>);</w:t>
      </w:r>
    </w:p>
    <w:p w:rsidR="00751E8C" w:rsidRDefault="00AA4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все типы вопросительных предложений (общий, специальный, альтернативный, разделительн</w:t>
      </w:r>
      <w:r>
        <w:rPr>
          <w:rFonts w:ascii="Times New Roman" w:hAnsi="Times New Roman"/>
          <w:color w:val="000000"/>
          <w:sz w:val="28"/>
        </w:rPr>
        <w:t xml:space="preserve">ый вопросы в Present/Past/Future Simple Tense; Present/Past Continuous Tense; Present/Past Perfect Tense; Present Perfect Continuous Tense);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повествовательные, вопросительные и побудительные предложения в косвенной речи в настоящем и прошедшем времени; со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гласование времён в рамках сложного предложения;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времени; </w:t>
      </w:r>
    </w:p>
    <w:p w:rsidR="00751E8C" w:rsidRDefault="00AA4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конструкциями as … as, not so … as; both … and …, either … or, neither … nor;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конструкции с </w:t>
      </w:r>
      <w:r w:rsidRPr="00A21E76">
        <w:rPr>
          <w:rFonts w:ascii="Times New Roman" w:hAnsi="Times New Roman"/>
          <w:color w:val="000000"/>
          <w:sz w:val="28"/>
          <w:lang w:val="ru-RU"/>
        </w:rPr>
        <w:t>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A21E7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A21E76">
        <w:rPr>
          <w:rFonts w:ascii="Times New Roman" w:hAnsi="Times New Roman"/>
          <w:color w:val="000000"/>
          <w:sz w:val="28"/>
          <w:lang w:val="ru-RU"/>
        </w:rPr>
        <w:t>;</w:t>
      </w:r>
    </w:p>
    <w:p w:rsidR="00751E8C" w:rsidRDefault="00AA4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c глаголами to stop, to remember, to forget (разница в значении to stop doing smth и to stop to do smth); </w:t>
      </w:r>
    </w:p>
    <w:p w:rsidR="00751E8C" w:rsidRDefault="00AA4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It takes me… to do smth;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+ инфинитив глагола;</w:t>
      </w:r>
    </w:p>
    <w:p w:rsidR="00751E8C" w:rsidRDefault="00AA4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be/</w:t>
      </w:r>
      <w:r>
        <w:rPr>
          <w:rFonts w:ascii="Times New Roman" w:hAnsi="Times New Roman"/>
          <w:color w:val="000000"/>
          <w:sz w:val="28"/>
        </w:rPr>
        <w:t xml:space="preserve">get used to smth; be/get used to doing smth; </w:t>
      </w:r>
    </w:p>
    <w:p w:rsidR="00751E8C" w:rsidRDefault="00AA4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I prefer, I’d prefer, I’d rather prefer, выражающие предпочтение, а также конструкции I’d rather, You’d better;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A21E76">
        <w:rPr>
          <w:rFonts w:ascii="Times New Roman" w:hAnsi="Times New Roman"/>
          <w:color w:val="000000"/>
          <w:sz w:val="28"/>
          <w:lang w:val="ru-RU"/>
        </w:rPr>
        <w:t>), и его согласов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ание со сказуемым;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глаголы (правильные и неправильные) в </w:t>
      </w:r>
      <w:proofErr w:type="gramStart"/>
      <w:r w:rsidRPr="00A21E76">
        <w:rPr>
          <w:rFonts w:ascii="Times New Roman" w:hAnsi="Times New Roman"/>
          <w:color w:val="000000"/>
          <w:sz w:val="28"/>
          <w:lang w:val="ru-RU"/>
        </w:rPr>
        <w:t>видо-временных</w:t>
      </w:r>
      <w:proofErr w:type="gramEnd"/>
      <w:r w:rsidRPr="00A21E76">
        <w:rPr>
          <w:rFonts w:ascii="Times New Roman" w:hAnsi="Times New Roman"/>
          <w:color w:val="000000"/>
          <w:sz w:val="28"/>
          <w:lang w:val="ru-RU"/>
        </w:rPr>
        <w:t xml:space="preserve">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A21E7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A21E7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A21E7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A21E7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A21E7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</w:t>
      </w:r>
      <w:r>
        <w:rPr>
          <w:rFonts w:ascii="Times New Roman" w:hAnsi="Times New Roman"/>
          <w:color w:val="000000"/>
          <w:sz w:val="28"/>
        </w:rPr>
        <w:t>s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Future</w:t>
      </w:r>
      <w:r w:rsidRPr="00A21E76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A21E76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A21E76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21E76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A21E7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51E8C" w:rsidRDefault="00AA4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конструкция to be going to, формы Future Simple Tense и Present Continuous Tense для выражения будущего дейс</w:t>
      </w:r>
      <w:r>
        <w:rPr>
          <w:rFonts w:ascii="Times New Roman" w:hAnsi="Times New Roman"/>
          <w:color w:val="000000"/>
          <w:sz w:val="28"/>
        </w:rPr>
        <w:t xml:space="preserve">твия; </w:t>
      </w:r>
    </w:p>
    <w:p w:rsidR="00751E8C" w:rsidRDefault="00AA4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модальные глаголы и их эквиваленты (can/be able to, could, must/have to, may, might, should, shall, would, will, need, ought to); </w:t>
      </w:r>
    </w:p>
    <w:p w:rsidR="00751E8C" w:rsidRDefault="00AA4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неличные формы глагола – инфинитив, герундий, причастие (Participle I и Participle II); причастия в функции определени</w:t>
      </w:r>
      <w:r>
        <w:rPr>
          <w:rFonts w:ascii="Times New Roman" w:hAnsi="Times New Roman"/>
          <w:color w:val="000000"/>
          <w:sz w:val="28"/>
        </w:rPr>
        <w:t>я (Participle I – a playing child, Participle II – a written text);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артикли;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образованные по правилу, и исключения;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неисчисляемые имена существительные, имеющие форму то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лько множественного числа;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существительных;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порядок следования нескольких прилагательных (мнение – разм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ер – возраст – цвет – происхождение); </w:t>
      </w:r>
    </w:p>
    <w:p w:rsidR="00751E8C" w:rsidRDefault="00AA4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слова, выражающие количество (many/much, little/a little; few/a few; a lot of);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pacing w:val="2"/>
          <w:sz w:val="28"/>
          <w:lang w:val="ru-RU"/>
        </w:rPr>
        <w:t>личные местоимения в именительном и объектном падежах; притяжательные местоимения (в том числе в абсолютной форме); возвратные, указатель</w:t>
      </w:r>
      <w:r w:rsidRPr="00A21E76">
        <w:rPr>
          <w:rFonts w:ascii="Times New Roman" w:hAnsi="Times New Roman"/>
          <w:color w:val="000000"/>
          <w:spacing w:val="2"/>
          <w:sz w:val="28"/>
          <w:lang w:val="ru-RU"/>
        </w:rPr>
        <w:t xml:space="preserve">ные, вопросительные местоимения; неопределённые местоимения и их производные; отрицательные местоимения </w:t>
      </w:r>
      <w:r>
        <w:rPr>
          <w:rFonts w:ascii="Times New Roman" w:hAnsi="Times New Roman"/>
          <w:color w:val="000000"/>
          <w:spacing w:val="2"/>
          <w:sz w:val="28"/>
        </w:rPr>
        <w:t>none</w:t>
      </w:r>
      <w:r w:rsidRPr="00A21E76">
        <w:rPr>
          <w:rFonts w:ascii="Times New Roman" w:hAnsi="Times New Roman"/>
          <w:color w:val="000000"/>
          <w:spacing w:val="2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pacing w:val="2"/>
          <w:sz w:val="28"/>
        </w:rPr>
        <w:t>no</w:t>
      </w:r>
      <w:r w:rsidRPr="00A21E76">
        <w:rPr>
          <w:rFonts w:ascii="Times New Roman" w:hAnsi="Times New Roman"/>
          <w:color w:val="000000"/>
          <w:spacing w:val="2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pacing w:val="2"/>
          <w:sz w:val="28"/>
        </w:rPr>
        <w:t>nobody</w:t>
      </w:r>
      <w:r w:rsidRPr="00A21E76">
        <w:rPr>
          <w:rFonts w:ascii="Times New Roman" w:hAnsi="Times New Roman"/>
          <w:color w:val="000000"/>
          <w:spacing w:val="2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pacing w:val="2"/>
          <w:sz w:val="28"/>
        </w:rPr>
        <w:t>nothing</w:t>
      </w:r>
      <w:r w:rsidRPr="00A21E76">
        <w:rPr>
          <w:rFonts w:ascii="Times New Roman" w:hAnsi="Times New Roman"/>
          <w:color w:val="000000"/>
          <w:spacing w:val="2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pacing w:val="2"/>
          <w:sz w:val="28"/>
        </w:rPr>
        <w:t>etc</w:t>
      </w:r>
      <w:r w:rsidRPr="00A21E76">
        <w:rPr>
          <w:rFonts w:ascii="Times New Roman" w:hAnsi="Times New Roman"/>
          <w:color w:val="000000"/>
          <w:spacing w:val="2"/>
          <w:sz w:val="28"/>
          <w:lang w:val="ru-RU"/>
        </w:rPr>
        <w:t>.);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числительные;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предлоги места, времени, направления; предлоги, уп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отребляемые с глаголами в страдательном залоге;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средства с учётом этих 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здравоохранение, стран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её культуру на иностранном языке; проявлять </w:t>
      </w:r>
      <w:r w:rsidRPr="00A21E76">
        <w:rPr>
          <w:rFonts w:ascii="Times New Roman" w:hAnsi="Times New Roman"/>
          <w:color w:val="000000"/>
          <w:sz w:val="28"/>
          <w:lang w:val="ru-RU"/>
        </w:rPr>
        <w:lastRenderedPageBreak/>
        <w:t>у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важение к иной культуре; соблюдать нормы вежливости в межкультурном общении;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 xml:space="preserve">6) владеть компенсаторными умениями, позволяющими в случае сбоя коммуникации, а также в условиях дефицита языковых средств: использовать различные приёмы переработки информации: 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при говорении – переспрос; при говорении и письме – описание/перифраз/толкование; при чтении и аудировании – языковую и контекстуальную догадку; </w:t>
      </w:r>
    </w:p>
    <w:p w:rsidR="00751E8C" w:rsidRPr="00A21E76" w:rsidRDefault="00AA46E7">
      <w:pPr>
        <w:spacing w:after="0" w:line="264" w:lineRule="auto"/>
        <w:ind w:firstLine="600"/>
        <w:jc w:val="both"/>
        <w:rPr>
          <w:lang w:val="ru-RU"/>
        </w:rPr>
      </w:pPr>
      <w:r w:rsidRPr="00A21E76">
        <w:rPr>
          <w:rFonts w:ascii="Times New Roman" w:hAnsi="Times New Roman"/>
          <w:color w:val="000000"/>
          <w:sz w:val="28"/>
          <w:lang w:val="ru-RU"/>
        </w:rPr>
        <w:t>7) владеть метапредметными умениями, позволяющими совершенствовать учебную деятельность по овладению иностранн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ым языком; </w:t>
      </w:r>
      <w:r w:rsidRPr="00A21E76">
        <w:rPr>
          <w:rFonts w:ascii="Times New Roman" w:hAnsi="Times New Roman"/>
          <w:color w:val="000000"/>
          <w:spacing w:val="-2"/>
          <w:sz w:val="28"/>
          <w:lang w:val="ru-RU"/>
        </w:rPr>
        <w:t>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</w:r>
      <w:r w:rsidRPr="00A21E7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21E76">
        <w:rPr>
          <w:rFonts w:ascii="Times New Roman" w:hAnsi="Times New Roman"/>
          <w:color w:val="000000"/>
          <w:spacing w:val="-2"/>
          <w:sz w:val="28"/>
          <w:lang w:val="ru-RU"/>
        </w:rPr>
        <w:t>использовать иноязычные словари и справочники, в том числе информационно-справочные системы в электро</w:t>
      </w:r>
      <w:r w:rsidRPr="00A21E76">
        <w:rPr>
          <w:rFonts w:ascii="Times New Roman" w:hAnsi="Times New Roman"/>
          <w:color w:val="000000"/>
          <w:spacing w:val="-2"/>
          <w:sz w:val="28"/>
          <w:lang w:val="ru-RU"/>
        </w:rPr>
        <w:t xml:space="preserve">нной форме; 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ИКТ; </w:t>
      </w:r>
      <w:r w:rsidRPr="00A21E76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в ситуациях повседневной жизн</w:t>
      </w:r>
      <w:r w:rsidRPr="00A21E76">
        <w:rPr>
          <w:rFonts w:ascii="Times New Roman" w:hAnsi="Times New Roman"/>
          <w:color w:val="000000"/>
          <w:sz w:val="28"/>
          <w:lang w:val="ru-RU"/>
        </w:rPr>
        <w:t>и и при работе в сети Интернет.</w:t>
      </w:r>
    </w:p>
    <w:p w:rsidR="00751E8C" w:rsidRPr="00A21E76" w:rsidRDefault="00751E8C">
      <w:pPr>
        <w:rPr>
          <w:lang w:val="ru-RU"/>
        </w:rPr>
        <w:sectPr w:rsidR="00751E8C" w:rsidRPr="00A21E76">
          <w:pgSz w:w="11906" w:h="16383"/>
          <w:pgMar w:top="1134" w:right="850" w:bottom="1134" w:left="1701" w:header="720" w:footer="720" w:gutter="0"/>
          <w:cols w:space="720"/>
        </w:sectPr>
      </w:pPr>
    </w:p>
    <w:p w:rsidR="00751E8C" w:rsidRDefault="00AA46E7">
      <w:pPr>
        <w:spacing w:after="0"/>
        <w:ind w:left="120"/>
      </w:pPr>
      <w:bookmarkStart w:id="5" w:name="block-11763077"/>
      <w:bookmarkEnd w:id="4"/>
      <w:r w:rsidRPr="00A21E7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51E8C" w:rsidRDefault="00AA46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403"/>
      </w:tblGrid>
      <w:tr w:rsidR="00751E8C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51E8C" w:rsidRDefault="00751E8C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51E8C" w:rsidRDefault="00751E8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51E8C" w:rsidRDefault="00751E8C">
            <w:pPr>
              <w:spacing w:after="0"/>
              <w:ind w:left="135"/>
            </w:pPr>
          </w:p>
        </w:tc>
      </w:tr>
      <w:tr w:rsidR="00751E8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1E8C" w:rsidRDefault="00751E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1E8C" w:rsidRDefault="00751E8C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51E8C" w:rsidRDefault="00751E8C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51E8C" w:rsidRDefault="00751E8C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51E8C" w:rsidRDefault="00751E8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1E8C" w:rsidRDefault="00751E8C"/>
        </w:tc>
      </w:tr>
      <w:tr w:rsidR="00751E8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  <w:ind w:left="135"/>
            </w:pPr>
            <w:r w:rsidRPr="00A21E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51E8C" w:rsidRDefault="00751E8C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51E8C" w:rsidRDefault="00751E8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51E8C" w:rsidRDefault="00751E8C">
            <w:pPr>
              <w:spacing w:after="0"/>
              <w:ind w:left="135"/>
            </w:pPr>
          </w:p>
        </w:tc>
      </w:tr>
      <w:tr w:rsidR="00751E8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51E8C" w:rsidRPr="00A21E76" w:rsidRDefault="00AA46E7">
            <w:pPr>
              <w:spacing w:after="0"/>
              <w:ind w:left="135"/>
              <w:rPr>
                <w:lang w:val="ru-RU"/>
              </w:rPr>
            </w:pPr>
            <w:r w:rsidRPr="00A21E76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характеристика человека, литературного персонажа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  <w:ind w:left="135"/>
              <w:jc w:val="center"/>
            </w:pPr>
            <w:r w:rsidRPr="00A21E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51E8C" w:rsidRDefault="00751E8C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51E8C" w:rsidRDefault="00751E8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51E8C" w:rsidRDefault="00751E8C">
            <w:pPr>
              <w:spacing w:after="0"/>
              <w:ind w:left="135"/>
            </w:pPr>
          </w:p>
        </w:tc>
      </w:tr>
      <w:tr w:rsidR="00751E8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  <w:ind w:left="135"/>
            </w:pPr>
            <w:r w:rsidRPr="00A21E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и забота о </w:t>
            </w:r>
            <w:r w:rsidRPr="00A21E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51E8C" w:rsidRDefault="00751E8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51E8C" w:rsidRDefault="00751E8C">
            <w:pPr>
              <w:spacing w:after="0"/>
              <w:ind w:left="135"/>
            </w:pPr>
          </w:p>
        </w:tc>
      </w:tr>
      <w:tr w:rsidR="00751E8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  <w:ind w:left="135"/>
            </w:pPr>
            <w:r w:rsidRPr="00A21E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Школьное образование, школьная жизнь, школьные праздники. Переписка с зарубежными сверстниками. Взаимоотношения в школе.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Проблемы и </w:t>
            </w:r>
            <w:r>
              <w:rPr>
                <w:rFonts w:ascii="Times New Roman" w:hAnsi="Times New Roman"/>
                <w:color w:val="000000"/>
                <w:sz w:val="24"/>
              </w:rPr>
              <w:t>решения. Права и обязанности старшеклассника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51E8C" w:rsidRDefault="00751E8C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51E8C" w:rsidRDefault="00751E8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51E8C" w:rsidRDefault="00751E8C">
            <w:pPr>
              <w:spacing w:after="0"/>
              <w:ind w:left="135"/>
            </w:pPr>
          </w:p>
        </w:tc>
      </w:tr>
      <w:tr w:rsidR="00751E8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  <w:ind w:left="135"/>
            </w:pPr>
            <w:r w:rsidRPr="00A21E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Современный мир профессий. Проблемы выбора профессии (возможности продолжения образования в высшей школе, в профессиональном колледже, выбор рабочей специальности (подработка для </w:t>
            </w:r>
            <w:r w:rsidRPr="00A21E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школьника). </w:t>
            </w:r>
            <w:r>
              <w:rPr>
                <w:rFonts w:ascii="Times New Roman" w:hAnsi="Times New Roman"/>
                <w:color w:val="000000"/>
                <w:sz w:val="24"/>
              </w:rPr>
              <w:t>Роль иност</w:t>
            </w:r>
            <w:r>
              <w:rPr>
                <w:rFonts w:ascii="Times New Roman" w:hAnsi="Times New Roman"/>
                <w:color w:val="000000"/>
                <w:sz w:val="24"/>
              </w:rPr>
              <w:t>ранного языка в планах на будущее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51E8C" w:rsidRDefault="00751E8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51E8C" w:rsidRDefault="00751E8C">
            <w:pPr>
              <w:spacing w:after="0"/>
              <w:ind w:left="135"/>
            </w:pPr>
          </w:p>
        </w:tc>
      </w:tr>
      <w:tr w:rsidR="00751E8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  <w:ind w:left="135"/>
            </w:pPr>
            <w:r w:rsidRPr="00A21E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Молодежь в современном обществе. Досуг молодежи: чтение, кино, театр, музыка, музеи, Интернет, компьютерные игры.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и дружба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51E8C" w:rsidRDefault="00751E8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51E8C" w:rsidRDefault="00751E8C">
            <w:pPr>
              <w:spacing w:after="0"/>
              <w:ind w:left="135"/>
            </w:pPr>
          </w:p>
        </w:tc>
      </w:tr>
      <w:tr w:rsidR="00751E8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  <w:ind w:left="135"/>
            </w:pPr>
            <w:r w:rsidRPr="00A21E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одежда, обувь,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Карманные деньги. </w:t>
            </w:r>
            <w:r>
              <w:rPr>
                <w:rFonts w:ascii="Times New Roman" w:hAnsi="Times New Roman"/>
                <w:color w:val="000000"/>
                <w:sz w:val="24"/>
              </w:rPr>
              <w:t>Молодежная мода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51E8C" w:rsidRDefault="00751E8C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51E8C" w:rsidRDefault="00751E8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51E8C" w:rsidRDefault="00751E8C">
            <w:pPr>
              <w:spacing w:after="0"/>
              <w:ind w:left="135"/>
            </w:pPr>
          </w:p>
        </w:tc>
      </w:tr>
      <w:tr w:rsidR="00751E8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51E8C" w:rsidRPr="00A21E76" w:rsidRDefault="00AA46E7">
            <w:pPr>
              <w:spacing w:after="0"/>
              <w:ind w:left="135"/>
              <w:rPr>
                <w:lang w:val="ru-RU"/>
              </w:rPr>
            </w:pPr>
            <w:r w:rsidRPr="00A21E76">
              <w:rPr>
                <w:rFonts w:ascii="Times New Roman" w:hAnsi="Times New Roman"/>
                <w:color w:val="000000"/>
                <w:sz w:val="24"/>
                <w:lang w:val="ru-RU"/>
              </w:rPr>
              <w:t>Деловое общение: особенности делового общения, деловая этика, деловая переписка, публичное выступление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  <w:ind w:left="135"/>
              <w:jc w:val="center"/>
            </w:pPr>
            <w:r w:rsidRPr="00A21E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51E8C" w:rsidRDefault="00751E8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51E8C" w:rsidRDefault="00751E8C">
            <w:pPr>
              <w:spacing w:after="0"/>
              <w:ind w:left="135"/>
            </w:pPr>
          </w:p>
        </w:tc>
      </w:tr>
      <w:tr w:rsidR="00751E8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51E8C" w:rsidRPr="00A21E76" w:rsidRDefault="00AA46E7">
            <w:pPr>
              <w:spacing w:after="0"/>
              <w:ind w:left="135"/>
              <w:rPr>
                <w:lang w:val="ru-RU"/>
              </w:rPr>
            </w:pPr>
            <w:r w:rsidRPr="00A21E76">
              <w:rPr>
                <w:rFonts w:ascii="Times New Roman" w:hAnsi="Times New Roman"/>
                <w:color w:val="000000"/>
                <w:sz w:val="24"/>
                <w:lang w:val="ru-RU"/>
              </w:rPr>
              <w:t>Туризм. Виды отдыха.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  <w:ind w:left="135"/>
              <w:jc w:val="center"/>
            </w:pPr>
            <w:r w:rsidRPr="00A21E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51E8C" w:rsidRDefault="00751E8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51E8C" w:rsidRDefault="00751E8C">
            <w:pPr>
              <w:spacing w:after="0"/>
              <w:ind w:left="135"/>
            </w:pPr>
          </w:p>
        </w:tc>
      </w:tr>
      <w:tr w:rsidR="00751E8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51E8C" w:rsidRPr="00A21E76" w:rsidRDefault="00AA46E7">
            <w:pPr>
              <w:spacing w:after="0"/>
              <w:ind w:left="135"/>
              <w:rPr>
                <w:lang w:val="ru-RU"/>
              </w:rPr>
            </w:pPr>
            <w:r w:rsidRPr="00A21E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Проблемы экологии. Защита </w:t>
            </w:r>
            <w:r w:rsidRPr="00A21E76">
              <w:rPr>
                <w:rFonts w:ascii="Times New Roman" w:hAnsi="Times New Roman"/>
                <w:color w:val="000000"/>
                <w:sz w:val="24"/>
                <w:lang w:val="ru-RU"/>
              </w:rPr>
              <w:t>окружающей среды. Стихийные бедствия. Условия проживания в городской и сельской местности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  <w:ind w:left="135"/>
              <w:jc w:val="center"/>
            </w:pPr>
            <w:r w:rsidRPr="00A21E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51E8C" w:rsidRDefault="00751E8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51E8C" w:rsidRDefault="00751E8C">
            <w:pPr>
              <w:spacing w:after="0"/>
              <w:ind w:left="135"/>
            </w:pPr>
          </w:p>
        </w:tc>
      </w:tr>
      <w:tr w:rsidR="00751E8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51E8C" w:rsidRPr="00A21E76" w:rsidRDefault="00AA46E7">
            <w:pPr>
              <w:spacing w:after="0"/>
              <w:ind w:left="135"/>
              <w:rPr>
                <w:lang w:val="ru-RU"/>
              </w:rPr>
            </w:pPr>
            <w:r w:rsidRPr="00A21E76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прогресс: перспективы и последствия. Современные средства связи (мобильные телефоны, смартфоны, планшеты, компьютеры)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  <w:ind w:left="135"/>
              <w:jc w:val="center"/>
            </w:pPr>
            <w:r w:rsidRPr="00A21E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51E8C" w:rsidRDefault="00751E8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51E8C" w:rsidRDefault="00751E8C">
            <w:pPr>
              <w:spacing w:after="0"/>
              <w:ind w:left="135"/>
            </w:pPr>
          </w:p>
        </w:tc>
      </w:tr>
      <w:tr w:rsidR="00751E8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современной цивилизации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51E8C" w:rsidRDefault="00751E8C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51E8C" w:rsidRDefault="00751E8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51E8C" w:rsidRDefault="00751E8C">
            <w:pPr>
              <w:spacing w:after="0"/>
              <w:ind w:left="135"/>
            </w:pPr>
          </w:p>
        </w:tc>
      </w:tr>
      <w:tr w:rsidR="00751E8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51E8C" w:rsidRPr="00A21E76" w:rsidRDefault="00AA46E7">
            <w:pPr>
              <w:spacing w:after="0"/>
              <w:ind w:left="135"/>
              <w:rPr>
                <w:lang w:val="ru-RU"/>
              </w:rPr>
            </w:pPr>
            <w:r w:rsidRPr="00A21E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</w:t>
            </w:r>
            <w:r w:rsidRPr="00A21E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популярные праздники,</w:t>
            </w:r>
            <w:r w:rsidRPr="00A21E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знаменательные даты, традиции, обычаи); страницы истории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  <w:ind w:left="135"/>
              <w:jc w:val="center"/>
            </w:pPr>
            <w:r w:rsidRPr="00A21E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51E8C" w:rsidRDefault="00751E8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51E8C" w:rsidRDefault="00751E8C">
            <w:pPr>
              <w:spacing w:after="0"/>
              <w:ind w:left="135"/>
            </w:pPr>
          </w:p>
        </w:tc>
      </w:tr>
      <w:tr w:rsidR="00751E8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51E8C" w:rsidRPr="00A21E76" w:rsidRDefault="00AA46E7">
            <w:pPr>
              <w:spacing w:after="0"/>
              <w:ind w:left="135"/>
              <w:rPr>
                <w:lang w:val="ru-RU"/>
              </w:rPr>
            </w:pPr>
            <w:r w:rsidRPr="00A21E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</w:t>
            </w:r>
            <w:r w:rsidRPr="00A21E76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путешественники, спортсмены, актеры и т.д.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  <w:ind w:left="135"/>
              <w:jc w:val="center"/>
            </w:pPr>
            <w:r w:rsidRPr="00A21E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51E8C" w:rsidRDefault="00751E8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51E8C" w:rsidRDefault="00751E8C">
            <w:pPr>
              <w:spacing w:after="0"/>
              <w:ind w:left="135"/>
            </w:pPr>
          </w:p>
        </w:tc>
      </w:tr>
      <w:tr w:rsidR="00751E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1E8C" w:rsidRPr="00A21E76" w:rsidRDefault="00AA46E7">
            <w:pPr>
              <w:spacing w:after="0"/>
              <w:ind w:left="135"/>
              <w:rPr>
                <w:lang w:val="ru-RU"/>
              </w:rPr>
            </w:pPr>
            <w:r w:rsidRPr="00A21E7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  <w:ind w:left="135"/>
              <w:jc w:val="center"/>
            </w:pPr>
            <w:r w:rsidRPr="00A21E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51E8C" w:rsidRDefault="00751E8C"/>
        </w:tc>
      </w:tr>
    </w:tbl>
    <w:p w:rsidR="00751E8C" w:rsidRDefault="00751E8C">
      <w:pPr>
        <w:sectPr w:rsidR="00751E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51E8C" w:rsidRDefault="00AA46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403"/>
      </w:tblGrid>
      <w:tr w:rsidR="00751E8C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51E8C" w:rsidRDefault="00751E8C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51E8C" w:rsidRDefault="00751E8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51E8C" w:rsidRDefault="00751E8C">
            <w:pPr>
              <w:spacing w:after="0"/>
              <w:ind w:left="135"/>
            </w:pPr>
          </w:p>
        </w:tc>
      </w:tr>
      <w:tr w:rsidR="00751E8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1E8C" w:rsidRDefault="00751E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1E8C" w:rsidRDefault="00751E8C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51E8C" w:rsidRDefault="00751E8C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51E8C" w:rsidRDefault="00751E8C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51E8C" w:rsidRDefault="00751E8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1E8C" w:rsidRDefault="00751E8C"/>
        </w:tc>
      </w:tr>
      <w:tr w:rsidR="00751E8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  <w:ind w:left="135"/>
            </w:pPr>
            <w:r w:rsidRPr="00A21E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51E8C" w:rsidRDefault="00751E8C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51E8C" w:rsidRDefault="00751E8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51E8C" w:rsidRDefault="00751E8C">
            <w:pPr>
              <w:spacing w:after="0"/>
              <w:ind w:left="135"/>
            </w:pPr>
          </w:p>
        </w:tc>
      </w:tr>
      <w:tr w:rsidR="00751E8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51E8C" w:rsidRPr="00A21E76" w:rsidRDefault="00AA46E7">
            <w:pPr>
              <w:spacing w:after="0"/>
              <w:ind w:left="135"/>
              <w:rPr>
                <w:lang w:val="ru-RU"/>
              </w:rPr>
            </w:pPr>
            <w:r w:rsidRPr="00A21E76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характеристика человека, литературного персонажа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  <w:ind w:left="135"/>
              <w:jc w:val="center"/>
            </w:pPr>
            <w:r w:rsidRPr="00A21E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51E8C" w:rsidRDefault="00751E8C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51E8C" w:rsidRDefault="00751E8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51E8C" w:rsidRDefault="00751E8C">
            <w:pPr>
              <w:spacing w:after="0"/>
              <w:ind w:left="135"/>
            </w:pPr>
          </w:p>
        </w:tc>
      </w:tr>
      <w:tr w:rsidR="00751E8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  <w:ind w:left="135"/>
            </w:pPr>
            <w:r w:rsidRPr="00A21E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и забота и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51E8C" w:rsidRDefault="00751E8C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51E8C" w:rsidRDefault="00751E8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51E8C" w:rsidRDefault="00751E8C">
            <w:pPr>
              <w:spacing w:after="0"/>
              <w:ind w:left="135"/>
            </w:pPr>
          </w:p>
        </w:tc>
      </w:tr>
      <w:tr w:rsidR="00751E8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  <w:ind w:left="135"/>
            </w:pPr>
            <w:r w:rsidRPr="00A21E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Школьное образование, школьная жизнь, школьные праздники. Переписка с зарубежными сверстниками. </w:t>
            </w:r>
            <w:r w:rsidRPr="00A21E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школе.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Проблемы и решения. Подготовка к экзаменам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51E8C" w:rsidRDefault="00751E8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51E8C" w:rsidRDefault="00751E8C">
            <w:pPr>
              <w:spacing w:after="0"/>
              <w:ind w:left="135"/>
            </w:pPr>
          </w:p>
        </w:tc>
      </w:tr>
      <w:tr w:rsidR="00751E8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51E8C" w:rsidRPr="00A21E76" w:rsidRDefault="00AA46E7">
            <w:pPr>
              <w:spacing w:after="0"/>
              <w:ind w:left="135"/>
              <w:rPr>
                <w:lang w:val="ru-RU"/>
              </w:rPr>
            </w:pPr>
            <w:r w:rsidRPr="00A21E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Современный мир профессий. Проблемы выбора профессии. Альтернативы в продолжении образования. Место иностранного языка в повседневной жизни и профессиональной деятельности в </w:t>
            </w:r>
            <w:r w:rsidRPr="00A21E76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современном мире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  <w:ind w:left="135"/>
              <w:jc w:val="center"/>
            </w:pPr>
            <w:r w:rsidRPr="00A21E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51E8C" w:rsidRDefault="00751E8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51E8C" w:rsidRDefault="00751E8C">
            <w:pPr>
              <w:spacing w:after="0"/>
              <w:ind w:left="135"/>
            </w:pPr>
          </w:p>
        </w:tc>
      </w:tr>
      <w:tr w:rsidR="00751E8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  <w:ind w:left="135"/>
            </w:pPr>
            <w:r w:rsidRPr="00A21E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Молодёжь в современном обществе. </w:t>
            </w:r>
            <w:r w:rsidRPr="00A21E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Ценностные ориентиры молодёжи. Участие молодёжи в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Досуг молодёжи: увлечения и интересы. Любовь и дружба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51E8C" w:rsidRDefault="00751E8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51E8C" w:rsidRDefault="00751E8C">
            <w:pPr>
              <w:spacing w:after="0"/>
              <w:ind w:left="135"/>
            </w:pPr>
          </w:p>
        </w:tc>
      </w:tr>
      <w:tr w:rsidR="00751E8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51E8C" w:rsidRPr="00A21E76" w:rsidRDefault="00AA46E7">
            <w:pPr>
              <w:spacing w:after="0"/>
              <w:ind w:left="135"/>
              <w:rPr>
                <w:lang w:val="ru-RU"/>
              </w:rPr>
            </w:pPr>
            <w:r w:rsidRPr="00A21E76">
              <w:rPr>
                <w:rFonts w:ascii="Times New Roman" w:hAnsi="Times New Roman"/>
                <w:color w:val="000000"/>
                <w:sz w:val="24"/>
                <w:lang w:val="ru-RU"/>
              </w:rPr>
              <w:t>Роль спорта в современной жизни: виды спорта, экстремальный</w:t>
            </w:r>
            <w:r w:rsidRPr="00A21E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спорт, спортивные соревнования, Олимпийские игры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  <w:ind w:left="135"/>
              <w:jc w:val="center"/>
            </w:pPr>
            <w:r w:rsidRPr="00A21E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51E8C" w:rsidRDefault="00751E8C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51E8C" w:rsidRDefault="00751E8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51E8C" w:rsidRDefault="00751E8C">
            <w:pPr>
              <w:spacing w:after="0"/>
              <w:ind w:left="135"/>
            </w:pPr>
          </w:p>
        </w:tc>
      </w:tr>
      <w:tr w:rsidR="00751E8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51E8C" w:rsidRPr="00A21E76" w:rsidRDefault="00AA46E7">
            <w:pPr>
              <w:spacing w:after="0"/>
              <w:ind w:left="135"/>
              <w:rPr>
                <w:lang w:val="ru-RU"/>
              </w:rPr>
            </w:pPr>
            <w:r w:rsidRPr="00A21E76">
              <w:rPr>
                <w:rFonts w:ascii="Times New Roman" w:hAnsi="Times New Roman"/>
                <w:color w:val="000000"/>
                <w:sz w:val="24"/>
                <w:lang w:val="ru-RU"/>
              </w:rPr>
              <w:t>Деловое общение: особенности делового общения, деловая этика, деловая переписка, публичное выступление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  <w:ind w:left="135"/>
              <w:jc w:val="center"/>
            </w:pPr>
            <w:r w:rsidRPr="00A21E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51E8C" w:rsidRDefault="00751E8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51E8C" w:rsidRDefault="00751E8C">
            <w:pPr>
              <w:spacing w:after="0"/>
              <w:ind w:left="135"/>
            </w:pPr>
          </w:p>
        </w:tc>
      </w:tr>
      <w:tr w:rsidR="00751E8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  <w:ind w:left="135"/>
            </w:pPr>
            <w:r w:rsidRPr="00A21E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Туризм. Виды отдыха. Экотуризм. Путешествия по России и зарубежным странам. </w:t>
            </w:r>
            <w:r>
              <w:rPr>
                <w:rFonts w:ascii="Times New Roman" w:hAnsi="Times New Roman"/>
                <w:color w:val="000000"/>
                <w:sz w:val="24"/>
              </w:rPr>
              <w:t>Виртуальные путешествия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51E8C" w:rsidRDefault="00751E8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51E8C" w:rsidRDefault="00751E8C">
            <w:pPr>
              <w:spacing w:after="0"/>
              <w:ind w:left="135"/>
            </w:pPr>
          </w:p>
        </w:tc>
      </w:tr>
      <w:tr w:rsidR="00751E8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51E8C" w:rsidRPr="00A21E76" w:rsidRDefault="00AA46E7">
            <w:pPr>
              <w:spacing w:after="0"/>
              <w:ind w:left="135"/>
              <w:rPr>
                <w:lang w:val="ru-RU"/>
              </w:rPr>
            </w:pPr>
            <w:r w:rsidRPr="00A21E76">
              <w:rPr>
                <w:rFonts w:ascii="Times New Roman" w:hAnsi="Times New Roman"/>
                <w:color w:val="000000"/>
                <w:sz w:val="24"/>
                <w:lang w:val="ru-RU"/>
              </w:rPr>
              <w:t>Вселенная и человек. Природа. Проблемы экологии. Защита окружающей среды. Проживание в городской/сельской местности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  <w:ind w:left="135"/>
              <w:jc w:val="center"/>
            </w:pPr>
            <w:r w:rsidRPr="00A21E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51E8C" w:rsidRDefault="00751E8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51E8C" w:rsidRDefault="00751E8C">
            <w:pPr>
              <w:spacing w:after="0"/>
              <w:ind w:left="135"/>
            </w:pPr>
          </w:p>
        </w:tc>
      </w:tr>
      <w:tr w:rsidR="00751E8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51E8C" w:rsidRPr="00A21E76" w:rsidRDefault="00AA46E7">
            <w:pPr>
              <w:spacing w:after="0"/>
              <w:ind w:left="135"/>
              <w:rPr>
                <w:lang w:val="ru-RU"/>
              </w:rPr>
            </w:pPr>
            <w:r w:rsidRPr="00A21E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массовой информации: пресса, телевидение, радио, Интернет, социальные сети и </w:t>
            </w:r>
            <w:r w:rsidRPr="00A21E76">
              <w:rPr>
                <w:rFonts w:ascii="Times New Roman" w:hAnsi="Times New Roman"/>
                <w:color w:val="000000"/>
                <w:sz w:val="24"/>
                <w:lang w:val="ru-RU"/>
              </w:rPr>
              <w:t>т.д.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  <w:ind w:left="135"/>
              <w:jc w:val="center"/>
            </w:pPr>
            <w:r w:rsidRPr="00A21E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51E8C" w:rsidRDefault="00751E8C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51E8C" w:rsidRDefault="00751E8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51E8C" w:rsidRDefault="00751E8C">
            <w:pPr>
              <w:spacing w:after="0"/>
              <w:ind w:left="135"/>
            </w:pPr>
          </w:p>
        </w:tc>
      </w:tr>
      <w:tr w:rsidR="00751E8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51E8C" w:rsidRPr="00A21E76" w:rsidRDefault="00AA46E7">
            <w:pPr>
              <w:spacing w:after="0"/>
              <w:ind w:left="135"/>
              <w:rPr>
                <w:lang w:val="ru-RU"/>
              </w:rPr>
            </w:pPr>
            <w:r w:rsidRPr="00A21E76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прогресс: перспективы и последствия. Современные средства коммуникации. Интернет-безопасность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  <w:ind w:left="135"/>
              <w:jc w:val="center"/>
            </w:pPr>
            <w:r w:rsidRPr="00A21E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51E8C" w:rsidRDefault="00751E8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51E8C" w:rsidRDefault="00751E8C">
            <w:pPr>
              <w:spacing w:after="0"/>
              <w:ind w:left="135"/>
            </w:pPr>
          </w:p>
        </w:tc>
      </w:tr>
      <w:tr w:rsidR="00751E8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современной цивилизации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51E8C" w:rsidRDefault="00751E8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51E8C" w:rsidRDefault="00751E8C">
            <w:pPr>
              <w:spacing w:after="0"/>
              <w:ind w:left="135"/>
            </w:pPr>
          </w:p>
        </w:tc>
      </w:tr>
      <w:tr w:rsidR="00751E8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51E8C" w:rsidRPr="00A21E76" w:rsidRDefault="00AA46E7">
            <w:pPr>
              <w:spacing w:after="0"/>
              <w:ind w:left="135"/>
              <w:rPr>
                <w:lang w:val="ru-RU"/>
              </w:rPr>
            </w:pPr>
            <w:r w:rsidRPr="00A21E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страна/страны изучаемого языка: географическое </w:t>
            </w:r>
            <w:r w:rsidRPr="00A21E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положение, столица, крупные города, регионы; система образования, достопримечательности, </w:t>
            </w:r>
            <w:r w:rsidRPr="00A21E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культурные особенности (национальные и популярные праздники, знаменательные даты, традиции, обычаи); страницы истории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  <w:ind w:left="135"/>
              <w:jc w:val="center"/>
            </w:pPr>
            <w:r w:rsidRPr="00A21E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51E8C" w:rsidRDefault="00751E8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51E8C" w:rsidRDefault="00751E8C">
            <w:pPr>
              <w:spacing w:after="0"/>
              <w:ind w:left="135"/>
            </w:pPr>
          </w:p>
        </w:tc>
      </w:tr>
      <w:tr w:rsidR="00751E8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51E8C" w:rsidRPr="00A21E76" w:rsidRDefault="00AA46E7">
            <w:pPr>
              <w:spacing w:after="0"/>
              <w:ind w:left="135"/>
              <w:rPr>
                <w:lang w:val="ru-RU"/>
              </w:rPr>
            </w:pPr>
            <w:r w:rsidRPr="00A21E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</w:t>
            </w:r>
            <w:r w:rsidRPr="00A21E76">
              <w:rPr>
                <w:rFonts w:ascii="Times New Roman" w:hAnsi="Times New Roman"/>
                <w:color w:val="000000"/>
                <w:sz w:val="24"/>
                <w:lang w:val="ru-RU"/>
              </w:rPr>
              <w:t>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т.д.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  <w:ind w:left="135"/>
              <w:jc w:val="center"/>
            </w:pPr>
            <w:r w:rsidRPr="00A21E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51E8C" w:rsidRDefault="00751E8C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51E8C" w:rsidRDefault="00751E8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51E8C" w:rsidRDefault="00751E8C">
            <w:pPr>
              <w:spacing w:after="0"/>
              <w:ind w:left="135"/>
            </w:pPr>
          </w:p>
        </w:tc>
      </w:tr>
      <w:tr w:rsidR="00751E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1E8C" w:rsidRPr="00A21E76" w:rsidRDefault="00AA46E7">
            <w:pPr>
              <w:spacing w:after="0"/>
              <w:ind w:left="135"/>
              <w:rPr>
                <w:lang w:val="ru-RU"/>
              </w:rPr>
            </w:pPr>
            <w:r w:rsidRPr="00A21E7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  <w:ind w:left="135"/>
              <w:jc w:val="center"/>
            </w:pPr>
            <w:r w:rsidRPr="00A21E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51E8C" w:rsidRDefault="00AA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51E8C" w:rsidRDefault="00751E8C"/>
        </w:tc>
      </w:tr>
    </w:tbl>
    <w:p w:rsidR="00A21E76" w:rsidRDefault="00A21E76"/>
    <w:p w:rsidR="00AA46E7" w:rsidRDefault="00A21E76" w:rsidP="00A21E76">
      <w:pPr>
        <w:tabs>
          <w:tab w:val="left" w:pos="2550"/>
        </w:tabs>
      </w:pPr>
      <w:r>
        <w:tab/>
      </w:r>
      <w:bookmarkStart w:id="6" w:name="_GoBack"/>
      <w:bookmarkEnd w:id="5"/>
      <w:bookmarkEnd w:id="6"/>
    </w:p>
    <w:sectPr w:rsidR="00AA46E7" w:rsidSect="00A21E76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65F2A"/>
    <w:multiLevelType w:val="multilevel"/>
    <w:tmpl w:val="508EB0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17E17B1"/>
    <w:multiLevelType w:val="multilevel"/>
    <w:tmpl w:val="1A8814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2554642"/>
    <w:multiLevelType w:val="multilevel"/>
    <w:tmpl w:val="42425C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29A74E7"/>
    <w:multiLevelType w:val="multilevel"/>
    <w:tmpl w:val="257EDF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B7824C0"/>
    <w:multiLevelType w:val="multilevel"/>
    <w:tmpl w:val="1A72CF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F4F6E74"/>
    <w:multiLevelType w:val="multilevel"/>
    <w:tmpl w:val="4926BC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1F759D4"/>
    <w:multiLevelType w:val="multilevel"/>
    <w:tmpl w:val="BFBABE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51E8C"/>
    <w:rsid w:val="00751E8C"/>
    <w:rsid w:val="00A21E76"/>
    <w:rsid w:val="00AA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C02AE"/>
  <w15:docId w15:val="{06FED171-9B60-4F11-A64F-A4EC36583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51</Pages>
  <Words>14345</Words>
  <Characters>81770</Characters>
  <Application>Microsoft Office Word</Application>
  <DocSecurity>0</DocSecurity>
  <Lines>681</Lines>
  <Paragraphs>191</Paragraphs>
  <ScaleCrop>false</ScaleCrop>
  <Company/>
  <LinksUpToDate>false</LinksUpToDate>
  <CharactersWithSpaces>95924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777</cp:lastModifiedBy>
  <cp:revision>2</cp:revision>
  <dcterms:created xsi:type="dcterms:W3CDTF">2023-09-01T07:58:00Z</dcterms:created>
  <dcterms:modified xsi:type="dcterms:W3CDTF">2023-09-01T07:59:00Z</dcterms:modified>
</cp:coreProperties>
</file>